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D0988" w14:textId="14593C52" w:rsidR="00510BAB" w:rsidRPr="00510BAB" w:rsidRDefault="00510BAB" w:rsidP="00BE0C54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ПРИЛОЖЕНИЕ № 24</w:t>
      </w:r>
    </w:p>
    <w:p w14:paraId="0C139138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65B6D53A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p w14:paraId="321F01A4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i/>
          <w:sz w:val="20"/>
          <w:szCs w:val="20"/>
        </w:rPr>
      </w:pPr>
    </w:p>
    <w:p w14:paraId="6A8EB5CF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ПРИКАЗ № ___</w:t>
      </w:r>
    </w:p>
    <w:p w14:paraId="7FE1C01B" w14:textId="77777777" w:rsidR="00510BAB" w:rsidRPr="00510BAB" w:rsidRDefault="00510BAB" w:rsidP="00510BAB">
      <w:pPr>
        <w:widowControl w:val="0"/>
        <w:ind w:firstLine="0"/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</w:p>
    <w:p w14:paraId="1293B9F5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 xml:space="preserve">На основании Приказа </w:t>
      </w:r>
      <w:proofErr w:type="spellStart"/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>Росархива</w:t>
      </w:r>
      <w:proofErr w:type="spellEnd"/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 xml:space="preserve"> от 20.12.2019 года № 236 «Об утверждении "Перечня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хранения" </w:t>
      </w:r>
    </w:p>
    <w:p w14:paraId="4851A014" w14:textId="77777777" w:rsidR="00510BAB" w:rsidRPr="00510BAB" w:rsidRDefault="00510BAB" w:rsidP="00510BAB">
      <w:pPr>
        <w:widowControl w:val="0"/>
        <w:ind w:firstLine="0"/>
        <w:jc w:val="right"/>
        <w:rPr>
          <w:rFonts w:ascii="Arial" w:hAnsi="Arial" w:cs="Arial"/>
          <w:sz w:val="22"/>
          <w:szCs w:val="22"/>
        </w:rPr>
      </w:pPr>
    </w:p>
    <w:p w14:paraId="7E770251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>ПРИКАЗЫВАЮ:</w:t>
      </w:r>
    </w:p>
    <w:p w14:paraId="36A0E293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sz w:val="22"/>
          <w:szCs w:val="22"/>
        </w:rPr>
      </w:pPr>
    </w:p>
    <w:p w14:paraId="5520F2B3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</w:t>
      </w:r>
      <w:r w:rsidRPr="00510BAB">
        <w:rPr>
          <w:rFonts w:ascii="Arial" w:hAnsi="Arial" w:cs="Arial"/>
          <w:sz w:val="22"/>
          <w:szCs w:val="22"/>
        </w:rPr>
        <w:tab/>
        <w:t>Утвердить прилагаемый перечень внутренних документов НОО «Форсаж» и сроки их хранения.</w:t>
      </w:r>
    </w:p>
    <w:p w14:paraId="6C0B99F0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</w:t>
      </w:r>
      <w:r w:rsidRPr="00510BAB">
        <w:rPr>
          <w:rFonts w:ascii="Arial" w:hAnsi="Arial" w:cs="Arial"/>
          <w:sz w:val="22"/>
          <w:szCs w:val="22"/>
        </w:rPr>
        <w:tab/>
        <w:t>Сроки хранения документов с конкретным сроком хранения исчисляются с 1 января года, следующего за годом, в котором было завершено их ведение.</w:t>
      </w:r>
    </w:p>
    <w:p w14:paraId="141D6F05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</w:t>
      </w:r>
      <w:r w:rsidRPr="00510BAB">
        <w:rPr>
          <w:rFonts w:ascii="Arial" w:hAnsi="Arial" w:cs="Arial"/>
          <w:sz w:val="22"/>
          <w:szCs w:val="22"/>
        </w:rPr>
        <w:tab/>
        <w:t>По истечении сроков хранения указанных документов, производить их утилизацию путем сжигания в присутствии комиссии из трех человек. Формирование персонального состава комиссии оставляю за собой.</w:t>
      </w:r>
    </w:p>
    <w:p w14:paraId="4838DCC5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sz w:val="22"/>
          <w:szCs w:val="22"/>
        </w:rPr>
      </w:pPr>
    </w:p>
    <w:p w14:paraId="487A561F" w14:textId="13F416E6" w:rsidR="00510BAB" w:rsidRPr="00510BAB" w:rsidRDefault="00510BAB" w:rsidP="00510BAB">
      <w:pPr>
        <w:widowControl w:val="0"/>
        <w:ind w:firstLine="0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Руководитель</w:t>
      </w:r>
      <w:r w:rsidR="00E24741">
        <w:rPr>
          <w:rFonts w:ascii="Arial" w:hAnsi="Arial" w:cs="Arial"/>
          <w:sz w:val="22"/>
          <w:szCs w:val="22"/>
        </w:rPr>
        <w:t xml:space="preserve">  </w:t>
      </w:r>
      <w:r w:rsidRPr="00510BAB">
        <w:rPr>
          <w:rFonts w:ascii="Arial" w:hAnsi="Arial" w:cs="Arial"/>
          <w:sz w:val="22"/>
          <w:szCs w:val="22"/>
        </w:rPr>
        <w:tab/>
        <w:t xml:space="preserve"> _____________ </w:t>
      </w:r>
      <w:r w:rsidRPr="00510BAB">
        <w:rPr>
          <w:rFonts w:ascii="Arial" w:hAnsi="Arial" w:cs="Arial"/>
          <w:sz w:val="22"/>
          <w:szCs w:val="22"/>
        </w:rPr>
        <w:tab/>
        <w:t xml:space="preserve"> /А.А. Сидоров/</w:t>
      </w:r>
    </w:p>
    <w:p w14:paraId="1846B3F6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sz w:val="22"/>
          <w:szCs w:val="22"/>
        </w:rPr>
      </w:pPr>
    </w:p>
    <w:p w14:paraId="6B72AFE5" w14:textId="77777777" w:rsidR="00510BAB" w:rsidRPr="00510BAB" w:rsidRDefault="00510BAB" w:rsidP="00510BAB">
      <w:pPr>
        <w:spacing w:before="108" w:after="108"/>
        <w:ind w:firstLine="0"/>
        <w:jc w:val="right"/>
        <w:outlineLvl w:val="0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>УТВЕРЖДАЮ</w:t>
      </w:r>
    </w:p>
    <w:p w14:paraId="29D2C1A1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Руководитель НОО «Форсаж»</w:t>
      </w:r>
    </w:p>
    <w:p w14:paraId="155B0473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</w:p>
    <w:p w14:paraId="5FC663C7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_____________________ Сидоров А.А.</w:t>
      </w:r>
    </w:p>
    <w:p w14:paraId="58EEA561" w14:textId="77777777" w:rsidR="00510BAB" w:rsidRPr="00510BAB" w:rsidRDefault="00510BAB" w:rsidP="00510BAB">
      <w:pPr>
        <w:spacing w:before="108" w:after="108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564B5D25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>«____» ___________ 202__ г.</w:t>
      </w:r>
    </w:p>
    <w:p w14:paraId="2441254B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sz w:val="22"/>
          <w:szCs w:val="22"/>
        </w:rPr>
      </w:pPr>
    </w:p>
    <w:p w14:paraId="72406158" w14:textId="77777777" w:rsidR="00510BAB" w:rsidRPr="00510BAB" w:rsidRDefault="00510BAB" w:rsidP="00510BAB">
      <w:pPr>
        <w:widowControl w:val="0"/>
        <w:ind w:firstLine="0"/>
        <w:rPr>
          <w:rFonts w:ascii="Arial" w:hAnsi="Arial" w:cs="Arial"/>
          <w:sz w:val="22"/>
          <w:szCs w:val="22"/>
        </w:rPr>
      </w:pPr>
    </w:p>
    <w:p w14:paraId="2AE36887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>ПЕРЕЧЕНЬ ВНУТРЕННИХ ДОКУМЕНТОВ НОО «ФОРСАЖ»</w:t>
      </w:r>
    </w:p>
    <w:tbl>
      <w:tblPr>
        <w:tblStyle w:val="a4"/>
        <w:tblpPr w:leftFromText="180" w:rightFromText="180" w:vertAnchor="text" w:horzAnchor="margin" w:tblpY="383"/>
        <w:tblW w:w="10603" w:type="dxa"/>
        <w:tblLook w:val="04A0" w:firstRow="1" w:lastRow="0" w:firstColumn="1" w:lastColumn="0" w:noHBand="0" w:noVBand="1"/>
      </w:tblPr>
      <w:tblGrid>
        <w:gridCol w:w="462"/>
        <w:gridCol w:w="7602"/>
        <w:gridCol w:w="2539"/>
      </w:tblGrid>
      <w:tr w:rsidR="00510BAB" w:rsidRPr="00BE0C54" w14:paraId="73D8F9E8" w14:textId="77777777" w:rsidTr="00BE0C54">
        <w:tc>
          <w:tcPr>
            <w:tcW w:w="462" w:type="dxa"/>
          </w:tcPr>
          <w:p w14:paraId="04C7FB13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BE0C54">
              <w:rPr>
                <w:rFonts w:ascii="Arial" w:hAnsi="Arial" w:cs="Arial"/>
                <w:b/>
              </w:rPr>
              <w:t>№</w:t>
            </w:r>
          </w:p>
        </w:tc>
        <w:tc>
          <w:tcPr>
            <w:tcW w:w="7602" w:type="dxa"/>
          </w:tcPr>
          <w:p w14:paraId="06F7BAC8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BE0C54">
              <w:rPr>
                <w:rFonts w:ascii="Arial" w:hAnsi="Arial" w:cs="Arial"/>
                <w:b/>
              </w:rPr>
              <w:t>Наименование дела, документа</w:t>
            </w:r>
          </w:p>
        </w:tc>
        <w:tc>
          <w:tcPr>
            <w:tcW w:w="2539" w:type="dxa"/>
          </w:tcPr>
          <w:p w14:paraId="68C54AF1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BE0C54">
              <w:rPr>
                <w:rFonts w:ascii="Arial" w:hAnsi="Arial" w:cs="Arial"/>
                <w:b/>
              </w:rPr>
              <w:t>Срок хранения</w:t>
            </w:r>
          </w:p>
        </w:tc>
      </w:tr>
      <w:tr w:rsidR="00510BAB" w:rsidRPr="00BE0C54" w14:paraId="6F0223A1" w14:textId="77777777" w:rsidTr="00BE0C54">
        <w:tc>
          <w:tcPr>
            <w:tcW w:w="462" w:type="dxa"/>
          </w:tcPr>
          <w:p w14:paraId="65F82ADF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1</w:t>
            </w:r>
          </w:p>
        </w:tc>
        <w:tc>
          <w:tcPr>
            <w:tcW w:w="7602" w:type="dxa"/>
          </w:tcPr>
          <w:p w14:paraId="7C9194EF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Устав</w:t>
            </w:r>
          </w:p>
        </w:tc>
        <w:tc>
          <w:tcPr>
            <w:tcW w:w="2539" w:type="dxa"/>
          </w:tcPr>
          <w:p w14:paraId="780B928D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Постоянно</w:t>
            </w:r>
          </w:p>
        </w:tc>
      </w:tr>
      <w:tr w:rsidR="00510BAB" w:rsidRPr="00BE0C54" w14:paraId="3CEDD968" w14:textId="77777777" w:rsidTr="00BE0C54">
        <w:tc>
          <w:tcPr>
            <w:tcW w:w="462" w:type="dxa"/>
          </w:tcPr>
          <w:p w14:paraId="401DD3CB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2</w:t>
            </w:r>
          </w:p>
        </w:tc>
        <w:tc>
          <w:tcPr>
            <w:tcW w:w="7602" w:type="dxa"/>
          </w:tcPr>
          <w:p w14:paraId="5352F9C6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Протоколы общих собраний (Решения единственного учредителя)</w:t>
            </w:r>
          </w:p>
        </w:tc>
        <w:tc>
          <w:tcPr>
            <w:tcW w:w="2539" w:type="dxa"/>
          </w:tcPr>
          <w:p w14:paraId="3144F167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Постоянно</w:t>
            </w:r>
          </w:p>
        </w:tc>
      </w:tr>
      <w:tr w:rsidR="00510BAB" w:rsidRPr="00BE0C54" w14:paraId="3F581E14" w14:textId="77777777" w:rsidTr="00BE0C54">
        <w:tc>
          <w:tcPr>
            <w:tcW w:w="462" w:type="dxa"/>
          </w:tcPr>
          <w:p w14:paraId="0BBA2E38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3</w:t>
            </w:r>
          </w:p>
        </w:tc>
        <w:tc>
          <w:tcPr>
            <w:tcW w:w="7602" w:type="dxa"/>
          </w:tcPr>
          <w:p w14:paraId="008BE01B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Свидетельство о внесении в ЕГРЮЛ</w:t>
            </w:r>
          </w:p>
        </w:tc>
        <w:tc>
          <w:tcPr>
            <w:tcW w:w="2539" w:type="dxa"/>
          </w:tcPr>
          <w:p w14:paraId="11212369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Постоянно</w:t>
            </w:r>
          </w:p>
        </w:tc>
      </w:tr>
      <w:tr w:rsidR="00510BAB" w:rsidRPr="00BE0C54" w14:paraId="69B4C9B1" w14:textId="77777777" w:rsidTr="00BE0C54">
        <w:tc>
          <w:tcPr>
            <w:tcW w:w="462" w:type="dxa"/>
          </w:tcPr>
          <w:p w14:paraId="3286CDAE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4</w:t>
            </w:r>
          </w:p>
        </w:tc>
        <w:tc>
          <w:tcPr>
            <w:tcW w:w="7602" w:type="dxa"/>
          </w:tcPr>
          <w:p w14:paraId="788D5749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Свидетельство о постановке на налоговый учет</w:t>
            </w:r>
          </w:p>
        </w:tc>
        <w:tc>
          <w:tcPr>
            <w:tcW w:w="2539" w:type="dxa"/>
          </w:tcPr>
          <w:p w14:paraId="615A8BDF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Постоянно</w:t>
            </w:r>
          </w:p>
        </w:tc>
      </w:tr>
      <w:tr w:rsidR="00510BAB" w:rsidRPr="00BE0C54" w14:paraId="04F68876" w14:textId="77777777" w:rsidTr="00BE0C54">
        <w:tc>
          <w:tcPr>
            <w:tcW w:w="462" w:type="dxa"/>
          </w:tcPr>
          <w:p w14:paraId="57AA89C7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5</w:t>
            </w:r>
          </w:p>
        </w:tc>
        <w:tc>
          <w:tcPr>
            <w:tcW w:w="7602" w:type="dxa"/>
          </w:tcPr>
          <w:p w14:paraId="44748882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Лицензия на право осуществления образовательной деятельности</w:t>
            </w:r>
          </w:p>
        </w:tc>
        <w:tc>
          <w:tcPr>
            <w:tcW w:w="2539" w:type="dxa"/>
          </w:tcPr>
          <w:p w14:paraId="45A5CEAC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Постоянно</w:t>
            </w:r>
          </w:p>
        </w:tc>
      </w:tr>
      <w:tr w:rsidR="00510BAB" w:rsidRPr="00BE0C54" w14:paraId="5711F038" w14:textId="77777777" w:rsidTr="00BE0C54">
        <w:tc>
          <w:tcPr>
            <w:tcW w:w="462" w:type="dxa"/>
          </w:tcPr>
          <w:p w14:paraId="00DDC088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6</w:t>
            </w:r>
          </w:p>
        </w:tc>
        <w:tc>
          <w:tcPr>
            <w:tcW w:w="7602" w:type="dxa"/>
          </w:tcPr>
          <w:p w14:paraId="562FD495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Журнал учета входящей корреспонденции</w:t>
            </w:r>
          </w:p>
        </w:tc>
        <w:tc>
          <w:tcPr>
            <w:tcW w:w="2539" w:type="dxa"/>
          </w:tcPr>
          <w:p w14:paraId="03FB344C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Постоянно</w:t>
            </w:r>
          </w:p>
        </w:tc>
      </w:tr>
      <w:tr w:rsidR="00510BAB" w:rsidRPr="00BE0C54" w14:paraId="2EAE2928" w14:textId="77777777" w:rsidTr="00BE0C54">
        <w:tc>
          <w:tcPr>
            <w:tcW w:w="462" w:type="dxa"/>
          </w:tcPr>
          <w:p w14:paraId="66397F6A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7</w:t>
            </w:r>
          </w:p>
        </w:tc>
        <w:tc>
          <w:tcPr>
            <w:tcW w:w="7602" w:type="dxa"/>
          </w:tcPr>
          <w:p w14:paraId="46D9F500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Входящая корреспонденция</w:t>
            </w:r>
          </w:p>
        </w:tc>
        <w:tc>
          <w:tcPr>
            <w:tcW w:w="2539" w:type="dxa"/>
          </w:tcPr>
          <w:p w14:paraId="3298E5A1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Постоянно</w:t>
            </w:r>
          </w:p>
        </w:tc>
      </w:tr>
      <w:tr w:rsidR="00510BAB" w:rsidRPr="00BE0C54" w14:paraId="043C1494" w14:textId="77777777" w:rsidTr="00BE0C54">
        <w:tc>
          <w:tcPr>
            <w:tcW w:w="462" w:type="dxa"/>
          </w:tcPr>
          <w:p w14:paraId="6A6DAAF0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8</w:t>
            </w:r>
          </w:p>
        </w:tc>
        <w:tc>
          <w:tcPr>
            <w:tcW w:w="7602" w:type="dxa"/>
          </w:tcPr>
          <w:p w14:paraId="0C439700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  <w:b/>
              </w:rPr>
            </w:pPr>
            <w:r w:rsidRPr="00BE0C54">
              <w:rPr>
                <w:rFonts w:ascii="Arial" w:hAnsi="Arial" w:cs="Arial"/>
              </w:rPr>
              <w:t>Журнал учета исходящей корреспонденции</w:t>
            </w:r>
          </w:p>
        </w:tc>
        <w:tc>
          <w:tcPr>
            <w:tcW w:w="2539" w:type="dxa"/>
          </w:tcPr>
          <w:p w14:paraId="18049E5D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Постоянно</w:t>
            </w:r>
          </w:p>
        </w:tc>
      </w:tr>
      <w:tr w:rsidR="00510BAB" w:rsidRPr="00BE0C54" w14:paraId="37D0DC1E" w14:textId="77777777" w:rsidTr="00BE0C54">
        <w:tc>
          <w:tcPr>
            <w:tcW w:w="462" w:type="dxa"/>
          </w:tcPr>
          <w:p w14:paraId="0FEE2D7D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9</w:t>
            </w:r>
          </w:p>
        </w:tc>
        <w:tc>
          <w:tcPr>
            <w:tcW w:w="7602" w:type="dxa"/>
          </w:tcPr>
          <w:p w14:paraId="3F53BEF8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  <w:b/>
              </w:rPr>
            </w:pPr>
            <w:r w:rsidRPr="00BE0C54">
              <w:rPr>
                <w:rFonts w:ascii="Arial" w:hAnsi="Arial" w:cs="Arial"/>
              </w:rPr>
              <w:t>Исходящая корреспонденция</w:t>
            </w:r>
          </w:p>
        </w:tc>
        <w:tc>
          <w:tcPr>
            <w:tcW w:w="2539" w:type="dxa"/>
          </w:tcPr>
          <w:p w14:paraId="0AD21088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Постоянно</w:t>
            </w:r>
          </w:p>
        </w:tc>
      </w:tr>
      <w:tr w:rsidR="00510BAB" w:rsidRPr="00BE0C54" w14:paraId="73B3AB08" w14:textId="77777777" w:rsidTr="00BE0C54">
        <w:tc>
          <w:tcPr>
            <w:tcW w:w="462" w:type="dxa"/>
          </w:tcPr>
          <w:p w14:paraId="629932E7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10</w:t>
            </w:r>
          </w:p>
        </w:tc>
        <w:tc>
          <w:tcPr>
            <w:tcW w:w="7602" w:type="dxa"/>
          </w:tcPr>
          <w:p w14:paraId="2A42B71D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Журнал регистрации приказов</w:t>
            </w:r>
          </w:p>
        </w:tc>
        <w:tc>
          <w:tcPr>
            <w:tcW w:w="2539" w:type="dxa"/>
          </w:tcPr>
          <w:p w14:paraId="5C779C4A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Постоянно</w:t>
            </w:r>
          </w:p>
        </w:tc>
      </w:tr>
      <w:tr w:rsidR="00510BAB" w:rsidRPr="00BE0C54" w14:paraId="05ECCA1B" w14:textId="77777777" w:rsidTr="00BE0C54">
        <w:tc>
          <w:tcPr>
            <w:tcW w:w="462" w:type="dxa"/>
          </w:tcPr>
          <w:p w14:paraId="4EB53E2D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11</w:t>
            </w:r>
          </w:p>
        </w:tc>
        <w:tc>
          <w:tcPr>
            <w:tcW w:w="7602" w:type="dxa"/>
          </w:tcPr>
          <w:p w14:paraId="1A1F3052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Приказы о приеме на работу, об увольнении</w:t>
            </w:r>
          </w:p>
        </w:tc>
        <w:tc>
          <w:tcPr>
            <w:tcW w:w="2539" w:type="dxa"/>
          </w:tcPr>
          <w:p w14:paraId="398D89D0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Постоянно</w:t>
            </w:r>
          </w:p>
        </w:tc>
      </w:tr>
      <w:tr w:rsidR="00510BAB" w:rsidRPr="00BE0C54" w14:paraId="49F1A050" w14:textId="77777777" w:rsidTr="00BE0C54">
        <w:tc>
          <w:tcPr>
            <w:tcW w:w="462" w:type="dxa"/>
          </w:tcPr>
          <w:p w14:paraId="6812239B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12</w:t>
            </w:r>
          </w:p>
        </w:tc>
        <w:tc>
          <w:tcPr>
            <w:tcW w:w="7602" w:type="dxa"/>
          </w:tcPr>
          <w:p w14:paraId="1AECDB2F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Трудовые договоры</w:t>
            </w:r>
          </w:p>
        </w:tc>
        <w:tc>
          <w:tcPr>
            <w:tcW w:w="2539" w:type="dxa"/>
          </w:tcPr>
          <w:p w14:paraId="0BA166CE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Постоянно</w:t>
            </w:r>
          </w:p>
        </w:tc>
      </w:tr>
      <w:tr w:rsidR="00510BAB" w:rsidRPr="00BE0C54" w14:paraId="68186002" w14:textId="77777777" w:rsidTr="00BE0C54">
        <w:tc>
          <w:tcPr>
            <w:tcW w:w="462" w:type="dxa"/>
          </w:tcPr>
          <w:p w14:paraId="559FEEBC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13</w:t>
            </w:r>
          </w:p>
        </w:tc>
        <w:tc>
          <w:tcPr>
            <w:tcW w:w="7602" w:type="dxa"/>
          </w:tcPr>
          <w:p w14:paraId="73967BAF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Личные карточки сотрудников</w:t>
            </w:r>
          </w:p>
        </w:tc>
        <w:tc>
          <w:tcPr>
            <w:tcW w:w="2539" w:type="dxa"/>
          </w:tcPr>
          <w:p w14:paraId="6F13DD29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Постоянно</w:t>
            </w:r>
          </w:p>
        </w:tc>
      </w:tr>
      <w:tr w:rsidR="00510BAB" w:rsidRPr="00BE0C54" w14:paraId="3D6066F1" w14:textId="77777777" w:rsidTr="00BE0C54">
        <w:tc>
          <w:tcPr>
            <w:tcW w:w="462" w:type="dxa"/>
          </w:tcPr>
          <w:p w14:paraId="0A281F25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14</w:t>
            </w:r>
          </w:p>
        </w:tc>
        <w:tc>
          <w:tcPr>
            <w:tcW w:w="7602" w:type="dxa"/>
          </w:tcPr>
          <w:p w14:paraId="403F8FEE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 xml:space="preserve">Личные дела </w:t>
            </w:r>
          </w:p>
        </w:tc>
        <w:tc>
          <w:tcPr>
            <w:tcW w:w="2539" w:type="dxa"/>
          </w:tcPr>
          <w:p w14:paraId="61816DDB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Постоянно</w:t>
            </w:r>
          </w:p>
        </w:tc>
      </w:tr>
      <w:tr w:rsidR="00510BAB" w:rsidRPr="00BE0C54" w14:paraId="36D50514" w14:textId="77777777" w:rsidTr="00BE0C54">
        <w:tc>
          <w:tcPr>
            <w:tcW w:w="462" w:type="dxa"/>
          </w:tcPr>
          <w:p w14:paraId="3659F31C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15</w:t>
            </w:r>
          </w:p>
        </w:tc>
        <w:tc>
          <w:tcPr>
            <w:tcW w:w="7602" w:type="dxa"/>
          </w:tcPr>
          <w:p w14:paraId="33D03E8E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Книга учета движения трудовых книжек</w:t>
            </w:r>
          </w:p>
        </w:tc>
        <w:tc>
          <w:tcPr>
            <w:tcW w:w="2539" w:type="dxa"/>
          </w:tcPr>
          <w:p w14:paraId="56FCAF11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Постоянно</w:t>
            </w:r>
          </w:p>
        </w:tc>
      </w:tr>
      <w:tr w:rsidR="00510BAB" w:rsidRPr="00BE0C54" w14:paraId="420BA95F" w14:textId="77777777" w:rsidTr="00BE0C54">
        <w:tc>
          <w:tcPr>
            <w:tcW w:w="462" w:type="dxa"/>
          </w:tcPr>
          <w:p w14:paraId="2530AB4E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16</w:t>
            </w:r>
          </w:p>
        </w:tc>
        <w:tc>
          <w:tcPr>
            <w:tcW w:w="7602" w:type="dxa"/>
          </w:tcPr>
          <w:p w14:paraId="57289D69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  <w:b/>
              </w:rPr>
            </w:pPr>
            <w:r w:rsidRPr="00BE0C54">
              <w:rPr>
                <w:rFonts w:ascii="Arial" w:hAnsi="Arial" w:cs="Arial"/>
              </w:rPr>
              <w:t>Трудовые книжки</w:t>
            </w:r>
          </w:p>
        </w:tc>
        <w:tc>
          <w:tcPr>
            <w:tcW w:w="2539" w:type="dxa"/>
          </w:tcPr>
          <w:p w14:paraId="4C2BA953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Постоянно</w:t>
            </w:r>
          </w:p>
        </w:tc>
      </w:tr>
      <w:tr w:rsidR="00510BAB" w:rsidRPr="00BE0C54" w14:paraId="7CE74563" w14:textId="77777777" w:rsidTr="00BE0C54">
        <w:tc>
          <w:tcPr>
            <w:tcW w:w="462" w:type="dxa"/>
          </w:tcPr>
          <w:p w14:paraId="546D81A5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17</w:t>
            </w:r>
          </w:p>
        </w:tc>
        <w:tc>
          <w:tcPr>
            <w:tcW w:w="7602" w:type="dxa"/>
          </w:tcPr>
          <w:p w14:paraId="08137282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Журнал проверок</w:t>
            </w:r>
          </w:p>
        </w:tc>
        <w:tc>
          <w:tcPr>
            <w:tcW w:w="2539" w:type="dxa"/>
          </w:tcPr>
          <w:p w14:paraId="6D1C975A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Постоянно</w:t>
            </w:r>
          </w:p>
        </w:tc>
      </w:tr>
      <w:tr w:rsidR="00510BAB" w:rsidRPr="00BE0C54" w14:paraId="36673939" w14:textId="77777777" w:rsidTr="00BE0C54">
        <w:tc>
          <w:tcPr>
            <w:tcW w:w="462" w:type="dxa"/>
          </w:tcPr>
          <w:p w14:paraId="4F5DE42B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18</w:t>
            </w:r>
          </w:p>
        </w:tc>
        <w:tc>
          <w:tcPr>
            <w:tcW w:w="7602" w:type="dxa"/>
          </w:tcPr>
          <w:p w14:paraId="6007338A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Приказ об утверждении графика отпусков (внесении изменений в график отпусков)</w:t>
            </w:r>
          </w:p>
        </w:tc>
        <w:tc>
          <w:tcPr>
            <w:tcW w:w="2539" w:type="dxa"/>
          </w:tcPr>
          <w:p w14:paraId="0F5120E2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1 год</w:t>
            </w:r>
          </w:p>
        </w:tc>
      </w:tr>
      <w:tr w:rsidR="00510BAB" w:rsidRPr="00BE0C54" w14:paraId="101C242B" w14:textId="77777777" w:rsidTr="00BE0C54">
        <w:tc>
          <w:tcPr>
            <w:tcW w:w="462" w:type="dxa"/>
          </w:tcPr>
          <w:p w14:paraId="310AFF3F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19</w:t>
            </w:r>
          </w:p>
        </w:tc>
        <w:tc>
          <w:tcPr>
            <w:tcW w:w="7602" w:type="dxa"/>
          </w:tcPr>
          <w:p w14:paraId="0DEEEEEE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Приказ об учетной политике</w:t>
            </w:r>
          </w:p>
        </w:tc>
        <w:tc>
          <w:tcPr>
            <w:tcW w:w="2539" w:type="dxa"/>
          </w:tcPr>
          <w:p w14:paraId="2250C82D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1 год</w:t>
            </w:r>
          </w:p>
        </w:tc>
      </w:tr>
      <w:tr w:rsidR="00510BAB" w:rsidRPr="00BE0C54" w14:paraId="143D61E2" w14:textId="77777777" w:rsidTr="00BE0C54">
        <w:tc>
          <w:tcPr>
            <w:tcW w:w="462" w:type="dxa"/>
          </w:tcPr>
          <w:p w14:paraId="22A4337B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lastRenderedPageBreak/>
              <w:t>20</w:t>
            </w:r>
          </w:p>
        </w:tc>
        <w:tc>
          <w:tcPr>
            <w:tcW w:w="7602" w:type="dxa"/>
          </w:tcPr>
          <w:p w14:paraId="1057AF75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Табель учета рабочего времени</w:t>
            </w:r>
          </w:p>
        </w:tc>
        <w:tc>
          <w:tcPr>
            <w:tcW w:w="2539" w:type="dxa"/>
          </w:tcPr>
          <w:p w14:paraId="0EF2D0B5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1 год.</w:t>
            </w:r>
          </w:p>
        </w:tc>
      </w:tr>
      <w:tr w:rsidR="00510BAB" w:rsidRPr="00BE0C54" w14:paraId="6EEFEA5F" w14:textId="77777777" w:rsidTr="00BE0C54">
        <w:tc>
          <w:tcPr>
            <w:tcW w:w="462" w:type="dxa"/>
          </w:tcPr>
          <w:p w14:paraId="11E0E270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21</w:t>
            </w:r>
          </w:p>
        </w:tc>
        <w:tc>
          <w:tcPr>
            <w:tcW w:w="7602" w:type="dxa"/>
          </w:tcPr>
          <w:p w14:paraId="7B5B932A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Протоколы промежуточной аттестации</w:t>
            </w:r>
          </w:p>
        </w:tc>
        <w:tc>
          <w:tcPr>
            <w:tcW w:w="2539" w:type="dxa"/>
          </w:tcPr>
          <w:p w14:paraId="0329A01B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1год</w:t>
            </w:r>
          </w:p>
        </w:tc>
      </w:tr>
      <w:tr w:rsidR="00510BAB" w:rsidRPr="00BE0C54" w14:paraId="1C53E13C" w14:textId="77777777" w:rsidTr="00BE0C54">
        <w:tc>
          <w:tcPr>
            <w:tcW w:w="462" w:type="dxa"/>
          </w:tcPr>
          <w:p w14:paraId="04FF320F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22</w:t>
            </w:r>
          </w:p>
        </w:tc>
        <w:tc>
          <w:tcPr>
            <w:tcW w:w="7602" w:type="dxa"/>
          </w:tcPr>
          <w:p w14:paraId="4D301116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Журнал учета занятий по теоретическим курсам и предметам</w:t>
            </w:r>
          </w:p>
        </w:tc>
        <w:tc>
          <w:tcPr>
            <w:tcW w:w="2539" w:type="dxa"/>
          </w:tcPr>
          <w:p w14:paraId="480C5634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1 год после 31.12. года, в котором завершено обучение</w:t>
            </w:r>
          </w:p>
        </w:tc>
      </w:tr>
      <w:tr w:rsidR="00510BAB" w:rsidRPr="00BE0C54" w14:paraId="3958D2FD" w14:textId="77777777" w:rsidTr="00BE0C54">
        <w:tc>
          <w:tcPr>
            <w:tcW w:w="462" w:type="dxa"/>
          </w:tcPr>
          <w:p w14:paraId="58F47431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23</w:t>
            </w:r>
          </w:p>
        </w:tc>
        <w:tc>
          <w:tcPr>
            <w:tcW w:w="7602" w:type="dxa"/>
          </w:tcPr>
          <w:p w14:paraId="351A5AE3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Документы учета часов практического вождения.</w:t>
            </w:r>
          </w:p>
        </w:tc>
        <w:tc>
          <w:tcPr>
            <w:tcW w:w="2539" w:type="dxa"/>
          </w:tcPr>
          <w:p w14:paraId="4F1D7D32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1 год после 31.12. года, в котором завершено обучение</w:t>
            </w:r>
          </w:p>
        </w:tc>
      </w:tr>
      <w:tr w:rsidR="00510BAB" w:rsidRPr="00BE0C54" w14:paraId="16DB3013" w14:textId="77777777" w:rsidTr="00BE0C54">
        <w:tc>
          <w:tcPr>
            <w:tcW w:w="462" w:type="dxa"/>
          </w:tcPr>
          <w:p w14:paraId="1FA2F600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24</w:t>
            </w:r>
          </w:p>
        </w:tc>
        <w:tc>
          <w:tcPr>
            <w:tcW w:w="7602" w:type="dxa"/>
          </w:tcPr>
          <w:p w14:paraId="49C4196B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 xml:space="preserve">Штатное расписание </w:t>
            </w:r>
          </w:p>
        </w:tc>
        <w:tc>
          <w:tcPr>
            <w:tcW w:w="2539" w:type="dxa"/>
          </w:tcPr>
          <w:p w14:paraId="030FF94A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3 года</w:t>
            </w:r>
          </w:p>
        </w:tc>
      </w:tr>
      <w:tr w:rsidR="00510BAB" w:rsidRPr="00BE0C54" w14:paraId="2F9669F8" w14:textId="77777777" w:rsidTr="00BE0C54">
        <w:tc>
          <w:tcPr>
            <w:tcW w:w="462" w:type="dxa"/>
          </w:tcPr>
          <w:p w14:paraId="71D0187A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25</w:t>
            </w:r>
          </w:p>
        </w:tc>
        <w:tc>
          <w:tcPr>
            <w:tcW w:w="7602" w:type="dxa"/>
          </w:tcPr>
          <w:p w14:paraId="5747ED6A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Первичные бухгалтерские документы</w:t>
            </w:r>
          </w:p>
        </w:tc>
        <w:tc>
          <w:tcPr>
            <w:tcW w:w="2539" w:type="dxa"/>
          </w:tcPr>
          <w:p w14:paraId="7D6BE754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4 года</w:t>
            </w:r>
          </w:p>
        </w:tc>
      </w:tr>
      <w:tr w:rsidR="00510BAB" w:rsidRPr="00BE0C54" w14:paraId="2CD32E5A" w14:textId="77777777" w:rsidTr="00BE0C54">
        <w:tc>
          <w:tcPr>
            <w:tcW w:w="462" w:type="dxa"/>
          </w:tcPr>
          <w:p w14:paraId="386C0AAA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26</w:t>
            </w:r>
          </w:p>
        </w:tc>
        <w:tc>
          <w:tcPr>
            <w:tcW w:w="7602" w:type="dxa"/>
          </w:tcPr>
          <w:p w14:paraId="23E1DEBF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Приказы по основной деятельности организации</w:t>
            </w:r>
          </w:p>
        </w:tc>
        <w:tc>
          <w:tcPr>
            <w:tcW w:w="2539" w:type="dxa"/>
          </w:tcPr>
          <w:p w14:paraId="2B2B07B3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5 лет</w:t>
            </w:r>
          </w:p>
        </w:tc>
      </w:tr>
      <w:tr w:rsidR="00510BAB" w:rsidRPr="00BE0C54" w14:paraId="25346514" w14:textId="77777777" w:rsidTr="00BE0C54">
        <w:tc>
          <w:tcPr>
            <w:tcW w:w="462" w:type="dxa"/>
          </w:tcPr>
          <w:p w14:paraId="3CA601BF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27</w:t>
            </w:r>
          </w:p>
        </w:tc>
        <w:tc>
          <w:tcPr>
            <w:tcW w:w="7602" w:type="dxa"/>
          </w:tcPr>
          <w:p w14:paraId="479DC810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Приказ о проведении специальной оценки условий труда, об итогах специальной оценки условий труда</w:t>
            </w:r>
          </w:p>
        </w:tc>
        <w:tc>
          <w:tcPr>
            <w:tcW w:w="2539" w:type="dxa"/>
          </w:tcPr>
          <w:p w14:paraId="0B10F930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5 лет</w:t>
            </w:r>
          </w:p>
        </w:tc>
      </w:tr>
      <w:tr w:rsidR="00510BAB" w:rsidRPr="00BE0C54" w14:paraId="0E1C36B8" w14:textId="77777777" w:rsidTr="00BE0C54">
        <w:tc>
          <w:tcPr>
            <w:tcW w:w="462" w:type="dxa"/>
          </w:tcPr>
          <w:p w14:paraId="66168468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28</w:t>
            </w:r>
          </w:p>
        </w:tc>
        <w:tc>
          <w:tcPr>
            <w:tcW w:w="7602" w:type="dxa"/>
          </w:tcPr>
          <w:p w14:paraId="08E28950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 xml:space="preserve">Хозяйственные договоры, в т.ч. договоры об оказании платных образовательных услуг </w:t>
            </w:r>
          </w:p>
        </w:tc>
        <w:tc>
          <w:tcPr>
            <w:tcW w:w="2539" w:type="dxa"/>
          </w:tcPr>
          <w:p w14:paraId="75BA7B61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5 лет</w:t>
            </w:r>
          </w:p>
        </w:tc>
      </w:tr>
      <w:tr w:rsidR="00510BAB" w:rsidRPr="00BE0C54" w14:paraId="46464035" w14:textId="77777777" w:rsidTr="00BE0C54">
        <w:tc>
          <w:tcPr>
            <w:tcW w:w="462" w:type="dxa"/>
          </w:tcPr>
          <w:p w14:paraId="6B6BFBB2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29</w:t>
            </w:r>
          </w:p>
        </w:tc>
        <w:tc>
          <w:tcPr>
            <w:tcW w:w="7602" w:type="dxa"/>
          </w:tcPr>
          <w:p w14:paraId="28A3C71D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Приказы о зачислении на обучение</w:t>
            </w:r>
          </w:p>
        </w:tc>
        <w:tc>
          <w:tcPr>
            <w:tcW w:w="2539" w:type="dxa"/>
          </w:tcPr>
          <w:p w14:paraId="2E1A694B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5 лет</w:t>
            </w:r>
          </w:p>
        </w:tc>
      </w:tr>
      <w:tr w:rsidR="00510BAB" w:rsidRPr="00BE0C54" w14:paraId="4C267BF4" w14:textId="77777777" w:rsidTr="00BE0C54">
        <w:tc>
          <w:tcPr>
            <w:tcW w:w="462" w:type="dxa"/>
          </w:tcPr>
          <w:p w14:paraId="101A028E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30</w:t>
            </w:r>
          </w:p>
        </w:tc>
        <w:tc>
          <w:tcPr>
            <w:tcW w:w="7602" w:type="dxa"/>
          </w:tcPr>
          <w:p w14:paraId="50E0B822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Приказ о направлении на повышение квалификации</w:t>
            </w:r>
          </w:p>
        </w:tc>
        <w:tc>
          <w:tcPr>
            <w:tcW w:w="2539" w:type="dxa"/>
          </w:tcPr>
          <w:p w14:paraId="5804D32E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5 лет</w:t>
            </w:r>
          </w:p>
        </w:tc>
      </w:tr>
      <w:tr w:rsidR="00510BAB" w:rsidRPr="00BE0C54" w14:paraId="2C847D24" w14:textId="77777777" w:rsidTr="00BE0C54">
        <w:tc>
          <w:tcPr>
            <w:tcW w:w="462" w:type="dxa"/>
          </w:tcPr>
          <w:p w14:paraId="7B6E1D39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31</w:t>
            </w:r>
          </w:p>
        </w:tc>
        <w:tc>
          <w:tcPr>
            <w:tcW w:w="7602" w:type="dxa"/>
          </w:tcPr>
          <w:p w14:paraId="4A640EE4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 xml:space="preserve">Протоколы итоговой аттестации </w:t>
            </w:r>
          </w:p>
        </w:tc>
        <w:tc>
          <w:tcPr>
            <w:tcW w:w="2539" w:type="dxa"/>
          </w:tcPr>
          <w:p w14:paraId="7B9C0BFA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10 лет</w:t>
            </w:r>
          </w:p>
        </w:tc>
      </w:tr>
      <w:tr w:rsidR="00510BAB" w:rsidRPr="00BE0C54" w14:paraId="14035FCD" w14:textId="77777777" w:rsidTr="00BE0C54">
        <w:tc>
          <w:tcPr>
            <w:tcW w:w="462" w:type="dxa"/>
          </w:tcPr>
          <w:p w14:paraId="71C1A9B6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32</w:t>
            </w:r>
          </w:p>
        </w:tc>
        <w:tc>
          <w:tcPr>
            <w:tcW w:w="7602" w:type="dxa"/>
          </w:tcPr>
          <w:p w14:paraId="2D98B0F1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Журнал выдачи документов об окончании обучения</w:t>
            </w:r>
          </w:p>
        </w:tc>
        <w:tc>
          <w:tcPr>
            <w:tcW w:w="2539" w:type="dxa"/>
          </w:tcPr>
          <w:p w14:paraId="55C8D0E9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50 лет</w:t>
            </w:r>
          </w:p>
        </w:tc>
      </w:tr>
      <w:tr w:rsidR="00510BAB" w:rsidRPr="00BE0C54" w14:paraId="246934A8" w14:textId="77777777" w:rsidTr="00BE0C54">
        <w:tc>
          <w:tcPr>
            <w:tcW w:w="462" w:type="dxa"/>
          </w:tcPr>
          <w:p w14:paraId="607EF730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33</w:t>
            </w:r>
          </w:p>
        </w:tc>
        <w:tc>
          <w:tcPr>
            <w:tcW w:w="7602" w:type="dxa"/>
          </w:tcPr>
          <w:p w14:paraId="01DDE3BA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Документация о праве собственности на материально-технические средства</w:t>
            </w:r>
          </w:p>
        </w:tc>
        <w:tc>
          <w:tcPr>
            <w:tcW w:w="2539" w:type="dxa"/>
          </w:tcPr>
          <w:p w14:paraId="387610A4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До списания МТС</w:t>
            </w:r>
          </w:p>
        </w:tc>
      </w:tr>
      <w:tr w:rsidR="00510BAB" w:rsidRPr="00BE0C54" w14:paraId="09DA2001" w14:textId="77777777" w:rsidTr="00BE0C54">
        <w:tc>
          <w:tcPr>
            <w:tcW w:w="462" w:type="dxa"/>
          </w:tcPr>
          <w:p w14:paraId="7315C9AD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34</w:t>
            </w:r>
          </w:p>
        </w:tc>
        <w:tc>
          <w:tcPr>
            <w:tcW w:w="7602" w:type="dxa"/>
          </w:tcPr>
          <w:p w14:paraId="25E6D7FA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Должностные инструкции</w:t>
            </w:r>
          </w:p>
        </w:tc>
        <w:tc>
          <w:tcPr>
            <w:tcW w:w="2539" w:type="dxa"/>
          </w:tcPr>
          <w:p w14:paraId="23F85B7A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До новой редакции</w:t>
            </w:r>
          </w:p>
        </w:tc>
      </w:tr>
      <w:tr w:rsidR="00510BAB" w:rsidRPr="00BE0C54" w14:paraId="18FD48C0" w14:textId="77777777" w:rsidTr="00BE0C54">
        <w:tc>
          <w:tcPr>
            <w:tcW w:w="462" w:type="dxa"/>
          </w:tcPr>
          <w:p w14:paraId="100A812F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35</w:t>
            </w:r>
          </w:p>
        </w:tc>
        <w:tc>
          <w:tcPr>
            <w:tcW w:w="7602" w:type="dxa"/>
          </w:tcPr>
          <w:p w14:paraId="7E0AB21A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Правила внутреннего трудового распорядка</w:t>
            </w:r>
          </w:p>
        </w:tc>
        <w:tc>
          <w:tcPr>
            <w:tcW w:w="2539" w:type="dxa"/>
          </w:tcPr>
          <w:p w14:paraId="7B5F7AF7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До новой редакции</w:t>
            </w:r>
          </w:p>
        </w:tc>
      </w:tr>
      <w:tr w:rsidR="00510BAB" w:rsidRPr="00BE0C54" w14:paraId="06D2DF28" w14:textId="77777777" w:rsidTr="00BE0C54">
        <w:tc>
          <w:tcPr>
            <w:tcW w:w="462" w:type="dxa"/>
          </w:tcPr>
          <w:p w14:paraId="47DC9A55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36</w:t>
            </w:r>
          </w:p>
        </w:tc>
        <w:tc>
          <w:tcPr>
            <w:tcW w:w="7602" w:type="dxa"/>
          </w:tcPr>
          <w:p w14:paraId="75198BA3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Положение об обособленном (структурном) подразделении</w:t>
            </w:r>
          </w:p>
        </w:tc>
        <w:tc>
          <w:tcPr>
            <w:tcW w:w="2539" w:type="dxa"/>
          </w:tcPr>
          <w:p w14:paraId="700EE778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До новой редакции</w:t>
            </w:r>
          </w:p>
        </w:tc>
      </w:tr>
      <w:tr w:rsidR="00510BAB" w:rsidRPr="00BE0C54" w14:paraId="4C154FCF" w14:textId="77777777" w:rsidTr="00BE0C54">
        <w:tc>
          <w:tcPr>
            <w:tcW w:w="462" w:type="dxa"/>
          </w:tcPr>
          <w:p w14:paraId="62C7BF0C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37</w:t>
            </w:r>
          </w:p>
        </w:tc>
        <w:tc>
          <w:tcPr>
            <w:tcW w:w="7602" w:type="dxa"/>
          </w:tcPr>
          <w:p w14:paraId="23F90E12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Положение о порядке оплаты труда</w:t>
            </w:r>
          </w:p>
        </w:tc>
        <w:tc>
          <w:tcPr>
            <w:tcW w:w="2539" w:type="dxa"/>
          </w:tcPr>
          <w:p w14:paraId="249D92CC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До новой редакции</w:t>
            </w:r>
          </w:p>
        </w:tc>
      </w:tr>
      <w:tr w:rsidR="00510BAB" w:rsidRPr="00BE0C54" w14:paraId="32622844" w14:textId="77777777" w:rsidTr="00BE0C54">
        <w:tc>
          <w:tcPr>
            <w:tcW w:w="462" w:type="dxa"/>
          </w:tcPr>
          <w:p w14:paraId="68A39EC6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38</w:t>
            </w:r>
          </w:p>
        </w:tc>
        <w:tc>
          <w:tcPr>
            <w:tcW w:w="7602" w:type="dxa"/>
          </w:tcPr>
          <w:p w14:paraId="680F0551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Положение о защите персональных данных</w:t>
            </w:r>
          </w:p>
        </w:tc>
        <w:tc>
          <w:tcPr>
            <w:tcW w:w="2539" w:type="dxa"/>
          </w:tcPr>
          <w:p w14:paraId="234BEA24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До новой редакции</w:t>
            </w:r>
          </w:p>
        </w:tc>
      </w:tr>
      <w:tr w:rsidR="00510BAB" w:rsidRPr="00BE0C54" w14:paraId="60D51327" w14:textId="77777777" w:rsidTr="00BE0C54">
        <w:tc>
          <w:tcPr>
            <w:tcW w:w="462" w:type="dxa"/>
          </w:tcPr>
          <w:p w14:paraId="7AAF9396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39</w:t>
            </w:r>
          </w:p>
        </w:tc>
        <w:tc>
          <w:tcPr>
            <w:tcW w:w="7602" w:type="dxa"/>
          </w:tcPr>
          <w:p w14:paraId="3CBDEE5C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Положение о коммерческой тайне (</w:t>
            </w:r>
            <w:r w:rsidRPr="00BE0C54">
              <w:rPr>
                <w:rFonts w:ascii="Arial" w:hAnsi="Arial" w:cs="Arial"/>
                <w:i/>
              </w:rPr>
              <w:t>только для ООО, АО)</w:t>
            </w:r>
          </w:p>
        </w:tc>
        <w:tc>
          <w:tcPr>
            <w:tcW w:w="2539" w:type="dxa"/>
          </w:tcPr>
          <w:p w14:paraId="5D6E057A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До новой редакции</w:t>
            </w:r>
          </w:p>
        </w:tc>
      </w:tr>
      <w:tr w:rsidR="00510BAB" w:rsidRPr="00BE0C54" w14:paraId="3BEB8CBB" w14:textId="77777777" w:rsidTr="00BE0C54">
        <w:tc>
          <w:tcPr>
            <w:tcW w:w="462" w:type="dxa"/>
          </w:tcPr>
          <w:p w14:paraId="694CA658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40</w:t>
            </w:r>
          </w:p>
        </w:tc>
        <w:tc>
          <w:tcPr>
            <w:tcW w:w="7602" w:type="dxa"/>
          </w:tcPr>
          <w:p w14:paraId="3C965C61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Положение о порядке регистрации несчастных случаев</w:t>
            </w:r>
          </w:p>
        </w:tc>
        <w:tc>
          <w:tcPr>
            <w:tcW w:w="2539" w:type="dxa"/>
          </w:tcPr>
          <w:p w14:paraId="6F62C9FB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До новой редакции</w:t>
            </w:r>
          </w:p>
        </w:tc>
      </w:tr>
      <w:tr w:rsidR="00510BAB" w:rsidRPr="00BE0C54" w14:paraId="2AEF355D" w14:textId="77777777" w:rsidTr="00BE0C54">
        <w:tc>
          <w:tcPr>
            <w:tcW w:w="462" w:type="dxa"/>
          </w:tcPr>
          <w:p w14:paraId="5682C729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41</w:t>
            </w:r>
          </w:p>
        </w:tc>
        <w:tc>
          <w:tcPr>
            <w:tcW w:w="7602" w:type="dxa"/>
          </w:tcPr>
          <w:p w14:paraId="721F58F1" w14:textId="77777777" w:rsidR="00510BAB" w:rsidRPr="00BE0C54" w:rsidRDefault="00510BAB" w:rsidP="00510BAB">
            <w:pPr>
              <w:widowControl w:val="0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Инструкции по ОТ и ТБ</w:t>
            </w:r>
          </w:p>
        </w:tc>
        <w:tc>
          <w:tcPr>
            <w:tcW w:w="2539" w:type="dxa"/>
          </w:tcPr>
          <w:p w14:paraId="37A408B7" w14:textId="77777777" w:rsidR="00510BAB" w:rsidRPr="00BE0C54" w:rsidRDefault="00510BAB" w:rsidP="00510BAB">
            <w:pPr>
              <w:widowControl w:val="0"/>
              <w:jc w:val="center"/>
              <w:rPr>
                <w:rFonts w:ascii="Arial" w:hAnsi="Arial" w:cs="Arial"/>
              </w:rPr>
            </w:pPr>
            <w:r w:rsidRPr="00BE0C54">
              <w:rPr>
                <w:rFonts w:ascii="Arial" w:hAnsi="Arial" w:cs="Arial"/>
              </w:rPr>
              <w:t>До новой редакции</w:t>
            </w:r>
          </w:p>
        </w:tc>
      </w:tr>
    </w:tbl>
    <w:p w14:paraId="35DF054E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47DB56FB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0A5FFBF4" w14:textId="77777777" w:rsidR="001E3747" w:rsidRDefault="001E3747" w:rsidP="001E3747">
      <w:pPr>
        <w:widowControl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Еще раз напомним.</w:t>
      </w:r>
    </w:p>
    <w:p w14:paraId="733FB9A9" w14:textId="1F516A6D" w:rsidR="001E3747" w:rsidRDefault="001E3747" w:rsidP="001E3747">
      <w:pPr>
        <w:widowControl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Правительство РФ своими постановлениями от </w:t>
      </w:r>
      <w:r w:rsidRPr="00AD3F9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19 апреля 2021 г.)</w:t>
      </w:r>
      <w:r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С</w:t>
      </w:r>
      <w:r w:rsidRPr="004E3F36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1 января 2021 г. </w:t>
      </w:r>
      <w:r w:rsidRPr="00AD3F9B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N 617 и N 618</w:t>
      </w:r>
      <w:r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разрешило </w:t>
      </w:r>
      <w:r w:rsidRPr="004E3F36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некоммерчески</w:t>
      </w:r>
      <w:r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м</w:t>
      </w:r>
      <w:r w:rsidRPr="004E3F36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организаци</w:t>
      </w:r>
      <w:r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ям</w:t>
      </w:r>
      <w:r w:rsidRPr="004E3F36">
        <w:rPr>
          <w:rFonts w:ascii="Arial" w:eastAsia="Times New Roman" w:hAnsi="Arial" w:cs="Arial"/>
          <w:color w:val="000000"/>
          <w:sz w:val="22"/>
          <w:szCs w:val="22"/>
          <w:lang w:eastAsia="ru-RU"/>
        </w:rPr>
        <w:t xml:space="preserve"> среднесписочная численность работников и величина дохода которых за предшествующий календарный год не превышают соответств</w:t>
      </w:r>
      <w:r>
        <w:rPr>
          <w:rFonts w:ascii="Arial" w:eastAsia="Times New Roman" w:hAnsi="Arial" w:cs="Arial"/>
          <w:color w:val="000000"/>
          <w:sz w:val="22"/>
          <w:szCs w:val="22"/>
          <w:lang w:eastAsia="ru-RU"/>
        </w:rPr>
        <w:t>енно 15 человек и 120 млн. рублей отказа</w:t>
      </w:r>
      <w:r w:rsidRPr="004E3F36"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ться полностью или частично от принятия локальных нормативных актов, содержащих нормы трудового права (правил внутреннего трудового распорядка, положения об оплате труда, положения о премировании, графика сменности и других актов), за исключением локального нормативного акта о временном переводе работников на дистанционную работу, принимаемого работодателем в соответствии со ст. 312.9 ТК РФ.</w:t>
      </w:r>
    </w:p>
    <w:p w14:paraId="116CA693" w14:textId="0C6EB32E" w:rsidR="001E3747" w:rsidRPr="004E3F36" w:rsidRDefault="001E3747" w:rsidP="001E3747">
      <w:pPr>
        <w:widowControl w:val="0"/>
        <w:ind w:firstLine="567"/>
        <w:jc w:val="both"/>
        <w:rPr>
          <w:rFonts w:ascii="Arial" w:eastAsia="Times New Roman" w:hAnsi="Arial" w:cs="Arial"/>
          <w:color w:val="000000"/>
          <w:sz w:val="22"/>
          <w:szCs w:val="22"/>
          <w:lang w:eastAsia="ru-RU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ru-RU"/>
        </w:rPr>
        <w:t>См. выше</w:t>
      </w:r>
    </w:p>
    <w:p w14:paraId="44A4A643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7B8B3253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2616A020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4D09BCC6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099BC6E8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382A76FE" w14:textId="77777777" w:rsidR="00510BAB" w:rsidRPr="00510BAB" w:rsidRDefault="00510BAB" w:rsidP="00510BAB">
      <w:pPr>
        <w:widowControl w:val="0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2771D5D0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6CCA7982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7101F12D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578516F0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1E948552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0D219165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5D6FCDE0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3CD776E8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6D130ED4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46250DA0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p w14:paraId="11130035" w14:textId="77777777" w:rsidR="001E3747" w:rsidRDefault="001E3747" w:rsidP="00510BAB">
      <w:pPr>
        <w:widowControl w:val="0"/>
        <w:ind w:firstLine="0"/>
        <w:jc w:val="right"/>
        <w:rPr>
          <w:rFonts w:ascii="Arial" w:hAnsi="Arial" w:cs="Arial"/>
          <w:b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24. Приказ об утверждении перечня внутренних документов и сроков хранения</dc:title>
  <dc:subject>Общие локальные акты</dc:subject>
  <cp:category>Локальный акт</cp:category>
</cp:coreProperties>
</file>