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61CB" w14:textId="15583B9D" w:rsidR="00510BAB" w:rsidRPr="00510BAB" w:rsidRDefault="00510BAB" w:rsidP="008A5C58">
      <w:pPr>
        <w:widowControl w:val="0"/>
        <w:autoSpaceDE w:val="0"/>
        <w:autoSpaceDN w:val="0"/>
        <w:adjustRightInd w:val="0"/>
        <w:ind w:firstLine="567"/>
        <w:jc w:val="center"/>
        <w:rPr>
          <w:rFonts w:ascii="Arial" w:hAnsi="Arial" w:cs="Arial"/>
          <w:b/>
          <w:sz w:val="22"/>
          <w:szCs w:val="22"/>
        </w:rPr>
      </w:pPr>
      <w:r w:rsidRPr="00510BAB">
        <w:rPr>
          <w:rFonts w:ascii="Arial" w:hAnsi="Arial" w:cs="Arial"/>
          <w:b/>
          <w:sz w:val="22"/>
          <w:szCs w:val="22"/>
        </w:rPr>
        <w:t>ПРИЛОЖЕНИЕ № 15</w:t>
      </w:r>
    </w:p>
    <w:p w14:paraId="1F138330" w14:textId="77777777" w:rsidR="00510BAB" w:rsidRPr="00510BAB" w:rsidRDefault="00510BAB" w:rsidP="00510BAB">
      <w:pPr>
        <w:widowControl w:val="0"/>
        <w:autoSpaceDE w:val="0"/>
        <w:autoSpaceDN w:val="0"/>
        <w:adjustRightInd w:val="0"/>
        <w:ind w:firstLine="567"/>
        <w:jc w:val="both"/>
        <w:rPr>
          <w:rFonts w:ascii="Arial" w:hAnsi="Arial" w:cs="Arial"/>
          <w:bCs/>
          <w:sz w:val="22"/>
          <w:szCs w:val="22"/>
        </w:rPr>
      </w:pPr>
    </w:p>
    <w:p w14:paraId="4A9C8521" w14:textId="77777777" w:rsidR="00510BAB" w:rsidRPr="00510BAB" w:rsidRDefault="00510BAB" w:rsidP="00510BAB">
      <w:pPr>
        <w:spacing w:before="108" w:after="108"/>
        <w:ind w:firstLine="0"/>
        <w:jc w:val="right"/>
        <w:outlineLvl w:val="0"/>
        <w:rPr>
          <w:rFonts w:ascii="Arial" w:hAnsi="Arial" w:cs="Arial"/>
          <w:b/>
          <w:bCs/>
          <w:sz w:val="22"/>
          <w:szCs w:val="22"/>
        </w:rPr>
      </w:pPr>
      <w:r w:rsidRPr="00510BAB">
        <w:rPr>
          <w:rFonts w:ascii="Arial" w:hAnsi="Arial" w:cs="Arial"/>
          <w:b/>
          <w:bCs/>
          <w:sz w:val="22"/>
          <w:szCs w:val="22"/>
        </w:rPr>
        <w:t>УТВЕРЖДАЮ</w:t>
      </w:r>
    </w:p>
    <w:p w14:paraId="71AC21C5" w14:textId="77777777" w:rsidR="00510BAB" w:rsidRPr="00510BAB" w:rsidRDefault="00510BAB" w:rsidP="00510BAB">
      <w:pPr>
        <w:jc w:val="right"/>
        <w:rPr>
          <w:rFonts w:ascii="Arial" w:hAnsi="Arial" w:cs="Arial"/>
          <w:sz w:val="22"/>
          <w:szCs w:val="22"/>
        </w:rPr>
      </w:pPr>
      <w:r w:rsidRPr="00510BAB">
        <w:rPr>
          <w:rFonts w:ascii="Arial" w:hAnsi="Arial" w:cs="Arial"/>
          <w:sz w:val="22"/>
          <w:szCs w:val="22"/>
        </w:rPr>
        <w:t>Руководитель НОО «Форсаж»</w:t>
      </w:r>
    </w:p>
    <w:p w14:paraId="73987A26" w14:textId="77777777" w:rsidR="00510BAB" w:rsidRPr="00510BAB" w:rsidRDefault="00510BAB" w:rsidP="00510BAB">
      <w:pPr>
        <w:jc w:val="right"/>
        <w:rPr>
          <w:rFonts w:ascii="Arial" w:hAnsi="Arial" w:cs="Arial"/>
          <w:sz w:val="22"/>
          <w:szCs w:val="22"/>
        </w:rPr>
      </w:pPr>
    </w:p>
    <w:p w14:paraId="3B93001C" w14:textId="77777777" w:rsidR="00510BAB" w:rsidRPr="00510BAB" w:rsidRDefault="00510BAB" w:rsidP="00510BAB">
      <w:pPr>
        <w:jc w:val="right"/>
        <w:rPr>
          <w:rFonts w:ascii="Arial" w:hAnsi="Arial" w:cs="Arial"/>
          <w:sz w:val="22"/>
          <w:szCs w:val="22"/>
        </w:rPr>
      </w:pPr>
      <w:r w:rsidRPr="00510BAB">
        <w:rPr>
          <w:rFonts w:ascii="Arial" w:hAnsi="Arial" w:cs="Arial"/>
          <w:sz w:val="22"/>
          <w:szCs w:val="22"/>
        </w:rPr>
        <w:t>_____________________ Сидоров А.А.</w:t>
      </w:r>
    </w:p>
    <w:p w14:paraId="11781934" w14:textId="77777777" w:rsidR="00510BAB" w:rsidRPr="00510BAB" w:rsidRDefault="00510BAB" w:rsidP="00510BAB">
      <w:pPr>
        <w:spacing w:before="108" w:after="108"/>
        <w:ind w:firstLine="0"/>
        <w:jc w:val="center"/>
        <w:outlineLvl w:val="0"/>
        <w:rPr>
          <w:rFonts w:ascii="Arial" w:hAnsi="Arial" w:cs="Arial"/>
          <w:b/>
          <w:bCs/>
          <w:sz w:val="22"/>
          <w:szCs w:val="22"/>
        </w:rPr>
      </w:pPr>
    </w:p>
    <w:p w14:paraId="476B8A00" w14:textId="77777777" w:rsidR="00510BAB" w:rsidRPr="00510BAB" w:rsidRDefault="00510BAB" w:rsidP="00510BAB">
      <w:pPr>
        <w:jc w:val="right"/>
        <w:rPr>
          <w:rFonts w:ascii="Arial" w:hAnsi="Arial" w:cs="Arial"/>
          <w:sz w:val="22"/>
          <w:szCs w:val="22"/>
        </w:rPr>
      </w:pP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r>
      <w:r w:rsidRPr="00510BAB">
        <w:rPr>
          <w:rFonts w:ascii="Arial" w:hAnsi="Arial" w:cs="Arial"/>
          <w:sz w:val="22"/>
          <w:szCs w:val="22"/>
        </w:rPr>
        <w:tab/>
        <w:t>«____» ___________ 202__ г.</w:t>
      </w:r>
    </w:p>
    <w:p w14:paraId="0399FEFD" w14:textId="77777777" w:rsidR="00510BAB" w:rsidRPr="00510BAB" w:rsidRDefault="00510BAB" w:rsidP="00510BAB">
      <w:pPr>
        <w:widowControl w:val="0"/>
        <w:ind w:firstLine="0"/>
        <w:jc w:val="center"/>
        <w:rPr>
          <w:rFonts w:ascii="Arial" w:hAnsi="Arial" w:cs="Arial"/>
          <w:b/>
          <w:sz w:val="22"/>
          <w:szCs w:val="22"/>
        </w:rPr>
      </w:pPr>
    </w:p>
    <w:p w14:paraId="45D7F358" w14:textId="77777777" w:rsidR="00510BAB" w:rsidRPr="00510BAB" w:rsidRDefault="00510BAB" w:rsidP="00510BAB">
      <w:pPr>
        <w:widowControl w:val="0"/>
        <w:ind w:firstLine="0"/>
        <w:jc w:val="center"/>
        <w:rPr>
          <w:rFonts w:ascii="Arial" w:hAnsi="Arial" w:cs="Arial"/>
          <w:b/>
          <w:sz w:val="22"/>
          <w:szCs w:val="22"/>
        </w:rPr>
      </w:pPr>
    </w:p>
    <w:p w14:paraId="089F6318" w14:textId="77777777" w:rsidR="00510BAB" w:rsidRPr="00510BAB" w:rsidRDefault="00510BAB" w:rsidP="00510BAB">
      <w:pPr>
        <w:widowControl w:val="0"/>
        <w:ind w:firstLine="0"/>
        <w:jc w:val="center"/>
        <w:rPr>
          <w:rFonts w:ascii="Arial" w:hAnsi="Arial" w:cs="Arial"/>
          <w:b/>
          <w:sz w:val="22"/>
          <w:szCs w:val="22"/>
        </w:rPr>
      </w:pPr>
    </w:p>
    <w:p w14:paraId="65A94750" w14:textId="77777777" w:rsidR="00510BAB" w:rsidRPr="00510BAB" w:rsidRDefault="00510BAB" w:rsidP="00510BAB">
      <w:pPr>
        <w:widowControl w:val="0"/>
        <w:autoSpaceDE w:val="0"/>
        <w:autoSpaceDN w:val="0"/>
        <w:adjustRightInd w:val="0"/>
        <w:spacing w:line="276" w:lineRule="auto"/>
        <w:ind w:left="-284"/>
        <w:jc w:val="center"/>
        <w:rPr>
          <w:rFonts w:ascii="Arial" w:hAnsi="Arial" w:cs="Arial"/>
          <w:b/>
          <w:bCs/>
          <w:sz w:val="22"/>
          <w:szCs w:val="22"/>
        </w:rPr>
      </w:pPr>
      <w:r w:rsidRPr="00510BAB">
        <w:rPr>
          <w:rFonts w:ascii="Arial" w:hAnsi="Arial" w:cs="Arial"/>
          <w:b/>
          <w:bCs/>
          <w:sz w:val="22"/>
          <w:szCs w:val="22"/>
        </w:rPr>
        <w:t xml:space="preserve">П О Л О Ж Е Н И Е </w:t>
      </w:r>
    </w:p>
    <w:p w14:paraId="2A21BFBA" w14:textId="77777777" w:rsidR="00510BAB" w:rsidRPr="00510BAB" w:rsidRDefault="00510BAB" w:rsidP="00510BAB">
      <w:pPr>
        <w:widowControl w:val="0"/>
        <w:autoSpaceDE w:val="0"/>
        <w:autoSpaceDN w:val="0"/>
        <w:adjustRightInd w:val="0"/>
        <w:spacing w:line="276" w:lineRule="auto"/>
        <w:ind w:left="-284"/>
        <w:jc w:val="center"/>
        <w:rPr>
          <w:rFonts w:ascii="Arial" w:hAnsi="Arial" w:cs="Arial"/>
          <w:b/>
          <w:bCs/>
          <w:sz w:val="22"/>
          <w:szCs w:val="22"/>
        </w:rPr>
      </w:pPr>
      <w:r w:rsidRPr="00510BAB">
        <w:rPr>
          <w:rFonts w:ascii="Arial" w:hAnsi="Arial" w:cs="Arial"/>
          <w:b/>
          <w:bCs/>
          <w:sz w:val="22"/>
          <w:szCs w:val="22"/>
        </w:rPr>
        <w:t xml:space="preserve">О ПЕДАГОГИЧЕСКОМ СОВЕТЕ </w:t>
      </w:r>
    </w:p>
    <w:p w14:paraId="6BC4F91E" w14:textId="77777777" w:rsidR="00510BAB" w:rsidRPr="00510BAB" w:rsidRDefault="00510BAB" w:rsidP="00510BAB">
      <w:pPr>
        <w:widowControl w:val="0"/>
        <w:autoSpaceDE w:val="0"/>
        <w:autoSpaceDN w:val="0"/>
        <w:adjustRightInd w:val="0"/>
        <w:spacing w:after="200"/>
        <w:ind w:firstLine="567"/>
        <w:jc w:val="both"/>
        <w:rPr>
          <w:rFonts w:ascii="Arial" w:hAnsi="Arial" w:cs="Arial"/>
          <w:b/>
          <w:bCs/>
          <w:sz w:val="22"/>
          <w:szCs w:val="22"/>
        </w:rPr>
      </w:pPr>
    </w:p>
    <w:p w14:paraId="7E95D6BA" w14:textId="77777777" w:rsidR="00510BAB" w:rsidRPr="00510BAB" w:rsidRDefault="00510BAB" w:rsidP="00510BAB">
      <w:pPr>
        <w:widowControl w:val="0"/>
        <w:autoSpaceDE w:val="0"/>
        <w:autoSpaceDN w:val="0"/>
        <w:adjustRightInd w:val="0"/>
        <w:ind w:firstLine="567"/>
        <w:jc w:val="both"/>
        <w:rPr>
          <w:rFonts w:ascii="Arial" w:hAnsi="Arial" w:cs="Arial"/>
          <w:b/>
          <w:bCs/>
          <w:sz w:val="22"/>
          <w:szCs w:val="22"/>
        </w:rPr>
      </w:pPr>
      <w:r w:rsidRPr="00510BAB">
        <w:rPr>
          <w:rFonts w:ascii="Arial" w:hAnsi="Arial" w:cs="Arial"/>
          <w:b/>
          <w:bCs/>
          <w:sz w:val="22"/>
          <w:szCs w:val="22"/>
        </w:rPr>
        <w:t>1.</w:t>
      </w:r>
      <w:r w:rsidRPr="00510BAB">
        <w:rPr>
          <w:rFonts w:ascii="Arial" w:hAnsi="Arial" w:cs="Arial"/>
          <w:b/>
          <w:bCs/>
          <w:sz w:val="22"/>
          <w:szCs w:val="22"/>
          <w:lang w:val="en-US"/>
        </w:rPr>
        <w:t> </w:t>
      </w:r>
      <w:r w:rsidRPr="00510BAB">
        <w:rPr>
          <w:rFonts w:ascii="Arial" w:hAnsi="Arial" w:cs="Arial"/>
          <w:b/>
          <w:bCs/>
          <w:sz w:val="22"/>
          <w:szCs w:val="22"/>
        </w:rPr>
        <w:t>Общие положения</w:t>
      </w:r>
    </w:p>
    <w:p w14:paraId="555B8DE3" w14:textId="6E81D2EE" w:rsidR="00510BAB" w:rsidRPr="00510BAB" w:rsidRDefault="00510BAB" w:rsidP="00510BAB">
      <w:pPr>
        <w:widowControl w:val="0"/>
        <w:autoSpaceDE w:val="0"/>
        <w:autoSpaceDN w:val="0"/>
        <w:adjustRightInd w:val="0"/>
        <w:ind w:firstLine="567"/>
        <w:jc w:val="both"/>
        <w:rPr>
          <w:rFonts w:ascii="Arial" w:hAnsi="Arial" w:cs="Arial"/>
          <w:sz w:val="22"/>
          <w:szCs w:val="22"/>
          <w:highlight w:val="white"/>
        </w:rPr>
      </w:pPr>
      <w:r w:rsidRPr="00510BAB">
        <w:rPr>
          <w:rFonts w:ascii="Arial" w:hAnsi="Arial" w:cs="Arial"/>
          <w:sz w:val="22"/>
          <w:szCs w:val="22"/>
          <w:highlight w:val="white"/>
        </w:rPr>
        <w:t>1.1.</w:t>
      </w:r>
      <w:r w:rsidRPr="00510BAB">
        <w:rPr>
          <w:rFonts w:ascii="Arial" w:hAnsi="Arial" w:cs="Arial"/>
          <w:sz w:val="22"/>
          <w:szCs w:val="22"/>
          <w:highlight w:val="white"/>
          <w:lang w:val="en-US"/>
        </w:rPr>
        <w:t> </w:t>
      </w:r>
      <w:r w:rsidRPr="00510BAB">
        <w:rPr>
          <w:rFonts w:ascii="Arial" w:hAnsi="Arial" w:cs="Arial"/>
          <w:sz w:val="22"/>
          <w:szCs w:val="22"/>
          <w:highlight w:val="white"/>
        </w:rPr>
        <w:t>Настоящее Положение разработано в соответствии с Федеральным законом Российской Федерации от 29 декабря 2012 г. № 273-ФЗ «Об образовании в Российской Федерации»</w:t>
      </w:r>
      <w:r w:rsidR="00D02D90">
        <w:rPr>
          <w:rFonts w:ascii="Arial" w:hAnsi="Arial" w:cs="Arial"/>
          <w:sz w:val="22"/>
          <w:szCs w:val="22"/>
          <w:highlight w:val="white"/>
        </w:rPr>
        <w:t xml:space="preserve">, </w:t>
      </w:r>
      <w:r w:rsidR="00D02D90" w:rsidRPr="00D02D90">
        <w:rPr>
          <w:rFonts w:ascii="Arial" w:hAnsi="Arial" w:cs="Arial"/>
          <w:sz w:val="22"/>
          <w:szCs w:val="22"/>
        </w:rPr>
        <w:t>иными нормативно-правовыми актами законодательства об образовании</w:t>
      </w:r>
      <w:r w:rsidR="00D02D90">
        <w:rPr>
          <w:rFonts w:ascii="Arial" w:hAnsi="Arial" w:cs="Arial"/>
          <w:sz w:val="22"/>
          <w:szCs w:val="22"/>
        </w:rPr>
        <w:t>.</w:t>
      </w:r>
      <w:r w:rsidRPr="00510BAB">
        <w:rPr>
          <w:rFonts w:ascii="Arial" w:hAnsi="Arial" w:cs="Arial"/>
          <w:sz w:val="22"/>
          <w:szCs w:val="22"/>
          <w:highlight w:val="white"/>
        </w:rPr>
        <w:t xml:space="preserve"> </w:t>
      </w:r>
    </w:p>
    <w:p w14:paraId="345F2218"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1.2.</w:t>
      </w:r>
      <w:r w:rsidRPr="00510BAB">
        <w:rPr>
          <w:rFonts w:ascii="Arial" w:hAnsi="Arial" w:cs="Arial"/>
          <w:sz w:val="22"/>
          <w:szCs w:val="22"/>
          <w:lang w:val="en-US"/>
        </w:rPr>
        <w:t> </w:t>
      </w:r>
      <w:r w:rsidRPr="00510BAB">
        <w:rPr>
          <w:rFonts w:ascii="Arial" w:hAnsi="Arial" w:cs="Arial"/>
          <w:sz w:val="22"/>
          <w:szCs w:val="22"/>
        </w:rPr>
        <w:t>Педагогический совет является постоянно действующим органом управления НОО «Форсаж» (далее – организация), созданным для рассмотрения основных вопросов образовательного процесса.</w:t>
      </w:r>
    </w:p>
    <w:p w14:paraId="40ABCA63"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1.3.</w:t>
      </w:r>
      <w:r w:rsidRPr="00510BAB">
        <w:rPr>
          <w:rFonts w:ascii="Arial" w:hAnsi="Arial" w:cs="Arial"/>
          <w:sz w:val="22"/>
          <w:szCs w:val="22"/>
          <w:lang w:val="en-US"/>
        </w:rPr>
        <w:t> </w:t>
      </w:r>
      <w:r w:rsidRPr="00510BAB">
        <w:rPr>
          <w:rFonts w:ascii="Arial" w:hAnsi="Arial" w:cs="Arial"/>
          <w:sz w:val="22"/>
          <w:szCs w:val="22"/>
        </w:rPr>
        <w:t>Педагогический совет в своей деятельности руководствуется законом РФ «Об образовании в Российской Федерации», Уставом</w:t>
      </w:r>
      <w:r w:rsidRPr="00510BAB">
        <w:rPr>
          <w:rFonts w:ascii="Arial" w:hAnsi="Arial" w:cs="Arial"/>
          <w:sz w:val="22"/>
          <w:szCs w:val="22"/>
          <w:highlight w:val="white"/>
        </w:rPr>
        <w:t xml:space="preserve"> организации</w:t>
      </w:r>
      <w:r w:rsidRPr="00510BAB">
        <w:rPr>
          <w:rFonts w:ascii="Arial" w:hAnsi="Arial" w:cs="Arial"/>
          <w:sz w:val="22"/>
          <w:szCs w:val="22"/>
        </w:rPr>
        <w:t>, настоящим Положением, другими локальными актами.</w:t>
      </w:r>
    </w:p>
    <w:p w14:paraId="197FFF60"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1.4. Решения Педагогического совета являются рекомендательными для руководства организацией.</w:t>
      </w:r>
    </w:p>
    <w:p w14:paraId="5E74BD52" w14:textId="77777777" w:rsidR="00510BAB" w:rsidRPr="00510BAB" w:rsidRDefault="00510BAB" w:rsidP="00510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Arial" w:hAnsi="Arial" w:cs="Arial"/>
          <w:sz w:val="22"/>
          <w:szCs w:val="22"/>
        </w:rPr>
      </w:pPr>
    </w:p>
    <w:p w14:paraId="3F8FDC83" w14:textId="77777777" w:rsidR="00510BAB" w:rsidRPr="00510BAB" w:rsidRDefault="00510BAB" w:rsidP="00510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Arial" w:hAnsi="Arial" w:cs="Arial"/>
          <w:b/>
          <w:bCs/>
          <w:sz w:val="22"/>
          <w:szCs w:val="22"/>
        </w:rPr>
      </w:pPr>
      <w:r w:rsidRPr="00510BAB">
        <w:rPr>
          <w:rFonts w:ascii="Arial" w:hAnsi="Arial" w:cs="Arial"/>
          <w:b/>
          <w:bCs/>
          <w:sz w:val="22"/>
          <w:szCs w:val="22"/>
        </w:rPr>
        <w:t>2.</w:t>
      </w:r>
      <w:r w:rsidRPr="00510BAB">
        <w:rPr>
          <w:rFonts w:ascii="Arial" w:hAnsi="Arial" w:cs="Arial"/>
          <w:b/>
          <w:bCs/>
          <w:sz w:val="22"/>
          <w:szCs w:val="22"/>
          <w:lang w:val="en-US"/>
        </w:rPr>
        <w:t> </w:t>
      </w:r>
      <w:r w:rsidRPr="00510BAB">
        <w:rPr>
          <w:rFonts w:ascii="Arial" w:hAnsi="Arial" w:cs="Arial"/>
          <w:b/>
          <w:bCs/>
          <w:sz w:val="22"/>
          <w:szCs w:val="22"/>
        </w:rPr>
        <w:t>Основные направления деятельности Педагогического совета</w:t>
      </w:r>
    </w:p>
    <w:p w14:paraId="0D0B72BF"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2.1.</w:t>
      </w:r>
      <w:r w:rsidRPr="00510BAB">
        <w:rPr>
          <w:rFonts w:ascii="Arial" w:hAnsi="Arial" w:cs="Arial"/>
          <w:sz w:val="22"/>
          <w:szCs w:val="22"/>
          <w:lang w:val="en-US"/>
        </w:rPr>
        <w:t> </w:t>
      </w:r>
      <w:r w:rsidRPr="00510BAB">
        <w:rPr>
          <w:rFonts w:ascii="Arial" w:hAnsi="Arial" w:cs="Arial"/>
          <w:sz w:val="22"/>
          <w:szCs w:val="22"/>
        </w:rPr>
        <w:t>Участие в разработке концепции развития образовательной деятельности организации.</w:t>
      </w:r>
    </w:p>
    <w:p w14:paraId="0B3DC51C"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2.2.</w:t>
      </w:r>
      <w:r w:rsidRPr="00510BAB">
        <w:rPr>
          <w:rFonts w:ascii="Arial" w:hAnsi="Arial" w:cs="Arial"/>
          <w:sz w:val="22"/>
          <w:szCs w:val="22"/>
          <w:lang w:val="en-US"/>
        </w:rPr>
        <w:t> </w:t>
      </w:r>
      <w:r w:rsidRPr="00510BAB">
        <w:rPr>
          <w:rFonts w:ascii="Arial" w:hAnsi="Arial" w:cs="Arial"/>
          <w:sz w:val="22"/>
          <w:szCs w:val="22"/>
        </w:rPr>
        <w:t>Участие в разработке основных положений образовательного процесса, в том числе порядка и процедуры приема, отчисления, перевода и восстановления обучающихся, порядка и условий проведения текущей успеваемости, промежуточной и итоговой аттестации.</w:t>
      </w:r>
    </w:p>
    <w:p w14:paraId="5BBF6DB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2.3.</w:t>
      </w:r>
      <w:r w:rsidRPr="00510BAB">
        <w:rPr>
          <w:rFonts w:ascii="Arial" w:hAnsi="Arial" w:cs="Arial"/>
          <w:sz w:val="22"/>
          <w:szCs w:val="22"/>
          <w:lang w:val="en-US"/>
        </w:rPr>
        <w:t> </w:t>
      </w:r>
      <w:r w:rsidRPr="00510BAB">
        <w:rPr>
          <w:rFonts w:ascii="Arial" w:hAnsi="Arial" w:cs="Arial"/>
          <w:sz w:val="22"/>
          <w:szCs w:val="22"/>
        </w:rPr>
        <w:t xml:space="preserve">Участие в разработке планов учебно-методической работы. </w:t>
      </w:r>
    </w:p>
    <w:p w14:paraId="59E17F5D"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2.4.</w:t>
      </w:r>
      <w:r w:rsidRPr="00510BAB">
        <w:rPr>
          <w:rFonts w:ascii="Arial" w:hAnsi="Arial" w:cs="Arial"/>
          <w:sz w:val="22"/>
          <w:szCs w:val="22"/>
          <w:lang w:val="en-US"/>
        </w:rPr>
        <w:t> </w:t>
      </w:r>
      <w:r w:rsidRPr="00510BAB">
        <w:rPr>
          <w:rFonts w:ascii="Arial" w:hAnsi="Arial" w:cs="Arial"/>
          <w:sz w:val="22"/>
          <w:szCs w:val="22"/>
        </w:rPr>
        <w:t xml:space="preserve">Участие в разработке образовательных программ, дисциплин; </w:t>
      </w:r>
    </w:p>
    <w:p w14:paraId="3AE00A39"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2.5.</w:t>
      </w:r>
      <w:r w:rsidRPr="00510BAB">
        <w:rPr>
          <w:rFonts w:ascii="Arial" w:hAnsi="Arial" w:cs="Arial"/>
          <w:sz w:val="22"/>
          <w:szCs w:val="22"/>
          <w:lang w:val="en-US"/>
        </w:rPr>
        <w:t> </w:t>
      </w:r>
      <w:r w:rsidRPr="00510BAB">
        <w:rPr>
          <w:rFonts w:ascii="Arial" w:hAnsi="Arial" w:cs="Arial"/>
          <w:sz w:val="22"/>
          <w:szCs w:val="22"/>
        </w:rPr>
        <w:t>Рассмотрение вопросов, связанных с текущим контролем учебного процесса, промежуточной аттестации, погашением академической задолженности, допуском обучающихся к итоговой аттестации.</w:t>
      </w:r>
    </w:p>
    <w:p w14:paraId="3FF4F4B7"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2.6.</w:t>
      </w:r>
      <w:r w:rsidRPr="00510BAB">
        <w:rPr>
          <w:rFonts w:ascii="Arial" w:hAnsi="Arial" w:cs="Arial"/>
          <w:sz w:val="22"/>
          <w:szCs w:val="22"/>
          <w:lang w:val="en-US"/>
        </w:rPr>
        <w:t> </w:t>
      </w:r>
      <w:r w:rsidRPr="00510BAB">
        <w:rPr>
          <w:rFonts w:ascii="Arial" w:hAnsi="Arial" w:cs="Arial"/>
          <w:sz w:val="22"/>
          <w:szCs w:val="22"/>
        </w:rPr>
        <w:t>Совершенствование педагогических технологий, методик и средств обучения. Внедрение в практическую деятельность педагогических работников достижений педагогической науки и передового педагогического опыта</w:t>
      </w:r>
    </w:p>
    <w:p w14:paraId="335CD950"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2.7. Иные вопросы, отнесенные к его компетенции внутренними нормативными локальными актами организации</w:t>
      </w:r>
    </w:p>
    <w:p w14:paraId="0C099AD2" w14:textId="77777777" w:rsidR="00510BAB" w:rsidRPr="00510BAB" w:rsidRDefault="00510BAB" w:rsidP="00510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2"/>
          <w:szCs w:val="22"/>
        </w:rPr>
      </w:pPr>
    </w:p>
    <w:p w14:paraId="67852C13" w14:textId="77777777" w:rsidR="00510BAB" w:rsidRPr="00510BAB" w:rsidRDefault="00510BAB" w:rsidP="00510BAB">
      <w:pPr>
        <w:widowControl w:val="0"/>
        <w:autoSpaceDE w:val="0"/>
        <w:autoSpaceDN w:val="0"/>
        <w:adjustRightInd w:val="0"/>
        <w:spacing w:line="276" w:lineRule="auto"/>
        <w:ind w:firstLine="567"/>
        <w:jc w:val="both"/>
        <w:rPr>
          <w:rFonts w:ascii="Arial" w:hAnsi="Arial" w:cs="Arial"/>
          <w:b/>
          <w:bCs/>
          <w:sz w:val="22"/>
          <w:szCs w:val="22"/>
        </w:rPr>
      </w:pPr>
      <w:r w:rsidRPr="00510BAB">
        <w:rPr>
          <w:rFonts w:ascii="Arial" w:hAnsi="Arial" w:cs="Arial"/>
          <w:b/>
          <w:bCs/>
          <w:sz w:val="22"/>
          <w:szCs w:val="22"/>
        </w:rPr>
        <w:t>3.</w:t>
      </w:r>
      <w:r w:rsidRPr="00510BAB">
        <w:rPr>
          <w:rFonts w:ascii="Arial" w:hAnsi="Arial" w:cs="Arial"/>
          <w:b/>
          <w:bCs/>
          <w:sz w:val="22"/>
          <w:szCs w:val="22"/>
          <w:lang w:val="en-US"/>
        </w:rPr>
        <w:t> </w:t>
      </w:r>
      <w:r w:rsidRPr="00510BAB">
        <w:rPr>
          <w:rFonts w:ascii="Arial" w:hAnsi="Arial" w:cs="Arial"/>
          <w:b/>
          <w:bCs/>
          <w:sz w:val="22"/>
          <w:szCs w:val="22"/>
        </w:rPr>
        <w:t>Состав педагогического совета</w:t>
      </w:r>
    </w:p>
    <w:p w14:paraId="7AF8C12C"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3.1.</w:t>
      </w:r>
      <w:r w:rsidRPr="00510BAB">
        <w:rPr>
          <w:rFonts w:ascii="Arial" w:hAnsi="Arial" w:cs="Arial"/>
          <w:sz w:val="22"/>
          <w:szCs w:val="22"/>
          <w:lang w:val="en-US"/>
        </w:rPr>
        <w:t> </w:t>
      </w:r>
      <w:r w:rsidRPr="00510BAB">
        <w:rPr>
          <w:rFonts w:ascii="Arial" w:hAnsi="Arial" w:cs="Arial"/>
          <w:sz w:val="22"/>
          <w:szCs w:val="22"/>
        </w:rPr>
        <w:t>Педагогический совет организуется в количестве 5-ти человек, в составе:</w:t>
      </w:r>
    </w:p>
    <w:p w14:paraId="3417A0E2"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руководитель организации - председатель педагогического совета;</w:t>
      </w:r>
    </w:p>
    <w:p w14:paraId="0983C729"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заместитель руководителя организации по учебной работе - заместитель председателя педагогического совета;</w:t>
      </w:r>
    </w:p>
    <w:p w14:paraId="1F7C2732"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xml:space="preserve">- преподаватель теоретических дисциплин; </w:t>
      </w:r>
    </w:p>
    <w:p w14:paraId="78F85E96"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старший мастер (мастер) производственного обучения вождению;</w:t>
      </w:r>
    </w:p>
    <w:p w14:paraId="6B518DE3"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 методист (педагог-психолог)</w:t>
      </w:r>
    </w:p>
    <w:p w14:paraId="32BD1ECC"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3.2.</w:t>
      </w:r>
      <w:r w:rsidRPr="00510BAB">
        <w:rPr>
          <w:rFonts w:ascii="Arial" w:hAnsi="Arial" w:cs="Arial"/>
          <w:sz w:val="22"/>
          <w:szCs w:val="22"/>
          <w:lang w:val="en-US"/>
        </w:rPr>
        <w:t> </w:t>
      </w:r>
      <w:r w:rsidRPr="00510BAB">
        <w:rPr>
          <w:rFonts w:ascii="Arial" w:hAnsi="Arial" w:cs="Arial"/>
          <w:sz w:val="22"/>
          <w:szCs w:val="22"/>
        </w:rPr>
        <w:t xml:space="preserve">Состав педагогического совета утверждается приказом руководителя организации </w:t>
      </w:r>
      <w:r w:rsidRPr="00510BAB">
        <w:rPr>
          <w:rFonts w:ascii="Arial" w:hAnsi="Arial" w:cs="Arial"/>
          <w:sz w:val="22"/>
          <w:szCs w:val="22"/>
        </w:rPr>
        <w:lastRenderedPageBreak/>
        <w:t>сроком на ___ года.</w:t>
      </w:r>
    </w:p>
    <w:p w14:paraId="1C535027"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3.3. Все члены педагогического совета обязаны посещать заседания совета, принимать активное участие в его работе, своевременно и точно выполнять возлагаемые на них поручения.</w:t>
      </w:r>
    </w:p>
    <w:p w14:paraId="4336AC0E" w14:textId="77777777" w:rsidR="00510BAB" w:rsidRPr="00510BAB" w:rsidRDefault="00510BAB" w:rsidP="00510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Arial" w:hAnsi="Arial" w:cs="Arial"/>
          <w:sz w:val="22"/>
          <w:szCs w:val="22"/>
        </w:rPr>
      </w:pPr>
    </w:p>
    <w:p w14:paraId="23735E4B" w14:textId="77777777" w:rsidR="00510BAB" w:rsidRPr="00510BAB" w:rsidRDefault="00510BAB" w:rsidP="00510B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Arial" w:hAnsi="Arial" w:cs="Arial"/>
          <w:b/>
          <w:bCs/>
          <w:sz w:val="22"/>
          <w:szCs w:val="22"/>
        </w:rPr>
      </w:pPr>
      <w:r w:rsidRPr="00510BAB">
        <w:rPr>
          <w:rFonts w:ascii="Arial" w:hAnsi="Arial" w:cs="Arial"/>
          <w:b/>
          <w:bCs/>
          <w:sz w:val="22"/>
          <w:szCs w:val="22"/>
        </w:rPr>
        <w:t>4.</w:t>
      </w:r>
      <w:r w:rsidRPr="00510BAB">
        <w:rPr>
          <w:rFonts w:ascii="Arial" w:hAnsi="Arial" w:cs="Arial"/>
          <w:b/>
          <w:bCs/>
          <w:sz w:val="22"/>
          <w:szCs w:val="22"/>
          <w:lang w:val="en-US"/>
        </w:rPr>
        <w:t> </w:t>
      </w:r>
      <w:r w:rsidRPr="00510BAB">
        <w:rPr>
          <w:rFonts w:ascii="Arial" w:hAnsi="Arial" w:cs="Arial"/>
          <w:b/>
          <w:bCs/>
          <w:sz w:val="22"/>
          <w:szCs w:val="22"/>
        </w:rPr>
        <w:t>Порядок работы педагогического совета</w:t>
      </w:r>
    </w:p>
    <w:p w14:paraId="1BF5287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4.1.</w:t>
      </w:r>
      <w:r w:rsidRPr="00510BAB">
        <w:rPr>
          <w:rFonts w:ascii="Arial" w:hAnsi="Arial" w:cs="Arial"/>
          <w:sz w:val="22"/>
          <w:szCs w:val="22"/>
          <w:lang w:val="en-US"/>
        </w:rPr>
        <w:t> </w:t>
      </w:r>
      <w:r w:rsidRPr="00510BAB">
        <w:rPr>
          <w:rFonts w:ascii="Arial" w:hAnsi="Arial" w:cs="Arial"/>
          <w:sz w:val="22"/>
          <w:szCs w:val="22"/>
        </w:rPr>
        <w:t>Педагогический совет избирает из своего состава секретаря.</w:t>
      </w:r>
    </w:p>
    <w:p w14:paraId="271ECA3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4.2.</w:t>
      </w:r>
      <w:r w:rsidRPr="00510BAB">
        <w:rPr>
          <w:rFonts w:ascii="Arial" w:hAnsi="Arial" w:cs="Arial"/>
          <w:sz w:val="22"/>
          <w:szCs w:val="22"/>
          <w:lang w:val="en-US"/>
        </w:rPr>
        <w:t> </w:t>
      </w:r>
      <w:r w:rsidRPr="00510BAB">
        <w:rPr>
          <w:rFonts w:ascii="Arial" w:hAnsi="Arial" w:cs="Arial"/>
          <w:sz w:val="22"/>
          <w:szCs w:val="22"/>
        </w:rPr>
        <w:t>План работы педагогического совета является составной частью плана работы организации.</w:t>
      </w:r>
    </w:p>
    <w:p w14:paraId="63410137"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4.3.</w:t>
      </w:r>
      <w:r w:rsidRPr="00510BAB">
        <w:rPr>
          <w:rFonts w:ascii="Arial" w:hAnsi="Arial" w:cs="Arial"/>
          <w:sz w:val="22"/>
          <w:szCs w:val="22"/>
          <w:lang w:val="en-US"/>
        </w:rPr>
        <w:t> </w:t>
      </w:r>
      <w:r w:rsidRPr="00510BAB">
        <w:rPr>
          <w:rFonts w:ascii="Arial" w:hAnsi="Arial" w:cs="Arial"/>
          <w:sz w:val="22"/>
          <w:szCs w:val="22"/>
        </w:rPr>
        <w:t>Заседания Педагогического совета созываются, как правило, один раз в полугодие, в соответствии с общим планом работы организации.</w:t>
      </w:r>
    </w:p>
    <w:p w14:paraId="4FD87545"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4.4.</w:t>
      </w:r>
      <w:r w:rsidRPr="00510BAB">
        <w:rPr>
          <w:rFonts w:ascii="Arial" w:hAnsi="Arial" w:cs="Arial"/>
          <w:sz w:val="22"/>
          <w:szCs w:val="22"/>
          <w:lang w:val="en-US"/>
        </w:rPr>
        <w:t> </w:t>
      </w:r>
      <w:r w:rsidRPr="00510BAB">
        <w:rPr>
          <w:rFonts w:ascii="Arial" w:hAnsi="Arial" w:cs="Arial"/>
          <w:sz w:val="22"/>
          <w:szCs w:val="22"/>
        </w:rPr>
        <w:t>По вопросам, обсуждаемым на заседаниях Педагогического совета, выносятся решения с указанием сроков исполнения и лиц, ответственных за исполнение.</w:t>
      </w:r>
    </w:p>
    <w:p w14:paraId="3E17AD2F"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4.5.</w:t>
      </w:r>
      <w:r w:rsidRPr="00510BAB">
        <w:rPr>
          <w:rFonts w:ascii="Arial" w:hAnsi="Arial" w:cs="Arial"/>
          <w:sz w:val="22"/>
          <w:szCs w:val="22"/>
          <w:lang w:val="en-US"/>
        </w:rPr>
        <w:t> </w:t>
      </w:r>
      <w:r w:rsidRPr="00510BAB">
        <w:rPr>
          <w:rFonts w:ascii="Arial" w:hAnsi="Arial" w:cs="Arial"/>
          <w:sz w:val="22"/>
          <w:szCs w:val="22"/>
        </w:rPr>
        <w:t xml:space="preserve">Заседания Педагогического совета считаются правомочными, если на них присутствуют не менее двух третей его членов. Решения педагогического совета принимаются простым большинством голосов от числа присутствующих на заседании. При равном количестве голосов решающим является голос председателя Педагогического совета. </w:t>
      </w:r>
    </w:p>
    <w:p w14:paraId="2D5BCB1A"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4.6.</w:t>
      </w:r>
      <w:r w:rsidRPr="00510BAB">
        <w:rPr>
          <w:rFonts w:ascii="Arial" w:hAnsi="Arial" w:cs="Arial"/>
          <w:sz w:val="22"/>
          <w:szCs w:val="22"/>
          <w:lang w:val="en-US"/>
        </w:rPr>
        <w:t> </w:t>
      </w:r>
      <w:r w:rsidRPr="00510BAB">
        <w:rPr>
          <w:rFonts w:ascii="Arial" w:hAnsi="Arial" w:cs="Arial"/>
          <w:sz w:val="22"/>
          <w:szCs w:val="22"/>
        </w:rPr>
        <w:t>Председатель педагогического совета проверяет выполнение принятых Советом решений и докладывает Педагогическому совету итоги проверки.</w:t>
      </w:r>
    </w:p>
    <w:p w14:paraId="358B74E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r w:rsidRPr="00510BAB">
        <w:rPr>
          <w:rFonts w:ascii="Arial" w:hAnsi="Arial" w:cs="Arial"/>
          <w:sz w:val="22"/>
          <w:szCs w:val="22"/>
        </w:rPr>
        <w:t>4.7.</w:t>
      </w:r>
      <w:r w:rsidRPr="00510BAB">
        <w:rPr>
          <w:rFonts w:ascii="Arial" w:hAnsi="Arial" w:cs="Arial"/>
          <w:sz w:val="22"/>
          <w:szCs w:val="22"/>
          <w:lang w:val="en-US"/>
        </w:rPr>
        <w:t> </w:t>
      </w:r>
      <w:r w:rsidRPr="00510BAB">
        <w:rPr>
          <w:rFonts w:ascii="Arial" w:hAnsi="Arial" w:cs="Arial"/>
          <w:sz w:val="22"/>
          <w:szCs w:val="22"/>
        </w:rPr>
        <w:t xml:space="preserve">Заседания педагогического совета оформляются протоколом, подписываемым председателем и секретарем Педагогического совета. Протоколы Педагогического совета являются документами постоянного срока хранения. </w:t>
      </w:r>
    </w:p>
    <w:p w14:paraId="4211385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29ABE4DC"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427791AE"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001C9E2D"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64ECCF48"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6BD8DA11"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7932AF64"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287F7ADA"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3D98C9D9"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29845CB4"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55E53B2F"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561C5317"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17AC6B1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4C95A4CD"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23E03CF1"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6C8EB5AD"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39DC9CA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5F731879"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5D7EB751"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614B84B4"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292EC4E9"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0244D81E"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2623B697"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43208178"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5113B56E"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7C2418D2"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0FD924A8"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185FF7F5"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34B82AF3"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185487E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7DEEFB77"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5431EDCE"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1A7CCF21"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4122EFEB"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745AD66C" w14:textId="77777777" w:rsidR="00510BAB" w:rsidRPr="00510BAB" w:rsidRDefault="00510BAB" w:rsidP="00510BAB">
      <w:pPr>
        <w:widowControl w:val="0"/>
        <w:autoSpaceDE w:val="0"/>
        <w:autoSpaceDN w:val="0"/>
        <w:adjustRightInd w:val="0"/>
        <w:ind w:firstLine="567"/>
        <w:jc w:val="both"/>
        <w:rPr>
          <w:rFonts w:ascii="Arial" w:hAnsi="Arial" w:cs="Arial"/>
          <w:sz w:val="22"/>
          <w:szCs w:val="22"/>
        </w:rPr>
      </w:pPr>
    </w:p>
    <w:p w14:paraId="387A87F3" w14:textId="77777777" w:rsidR="00186875" w:rsidRDefault="00186875" w:rsidP="00510BAB">
      <w:pPr>
        <w:widowControl w:val="0"/>
        <w:autoSpaceDE w:val="0"/>
        <w:autoSpaceDN w:val="0"/>
        <w:adjustRightInd w:val="0"/>
        <w:ind w:firstLine="567"/>
        <w:jc w:val="right"/>
        <w:rPr>
          <w:rFonts w:ascii="Arial" w:hAnsi="Arial" w:cs="Arial"/>
          <w:b/>
          <w:sz w:val="22"/>
          <w:szCs w:val="22"/>
        </w:rPr>
      </w:pPr>
    </w:p>
    <w:p w14:paraId="5113B8E9" w14:textId="77777777" w:rsidR="00186875" w:rsidRDefault="00186875" w:rsidP="00510BAB">
      <w:pPr>
        <w:widowControl w:val="0"/>
        <w:autoSpaceDE w:val="0"/>
        <w:autoSpaceDN w:val="0"/>
        <w:adjustRightInd w:val="0"/>
        <w:ind w:firstLine="567"/>
        <w:jc w:val="right"/>
        <w:rPr>
          <w:rFonts w:ascii="Arial" w:hAnsi="Arial" w:cs="Arial"/>
          <w:b/>
          <w:sz w:val="22"/>
          <w:szCs w:val="22"/>
        </w:rPr>
      </w:pPr>
    </w:p>
    <w:p w14:paraId="103E85BC" w14:textId="77777777" w:rsidR="00186875" w:rsidRDefault="00186875" w:rsidP="00510BAB">
      <w:pPr>
        <w:widowControl w:val="0"/>
        <w:autoSpaceDE w:val="0"/>
        <w:autoSpaceDN w:val="0"/>
        <w:adjustRightInd w:val="0"/>
        <w:ind w:firstLine="567"/>
        <w:jc w:val="right"/>
        <w:rPr>
          <w:rFonts w:ascii="Arial" w:hAnsi="Arial" w:cs="Arial"/>
          <w:b/>
          <w:sz w:val="22"/>
          <w:szCs w:val="22"/>
        </w:rPr>
      </w:pPr>
    </w:p>
    <w:p w14:paraId="2D22FC16" w14:textId="77777777" w:rsidR="00186875" w:rsidRDefault="00186875" w:rsidP="00510BAB">
      <w:pPr>
        <w:widowControl w:val="0"/>
        <w:autoSpaceDE w:val="0"/>
        <w:autoSpaceDN w:val="0"/>
        <w:adjustRightInd w:val="0"/>
        <w:ind w:firstLine="567"/>
        <w:jc w:val="right"/>
        <w:rPr>
          <w:rFonts w:ascii="Arial" w:hAnsi="Arial" w:cs="Arial"/>
          <w:b/>
          <w:sz w:val="22"/>
          <w:szCs w:val="22"/>
        </w:rPr>
      </w:pPr>
    </w:p>
    <w:p w14:paraId="1E28C8C3" w14:textId="77777777" w:rsidR="00186875" w:rsidRDefault="00186875" w:rsidP="00510BAB">
      <w:pPr>
        <w:widowControl w:val="0"/>
        <w:autoSpaceDE w:val="0"/>
        <w:autoSpaceDN w:val="0"/>
        <w:adjustRightInd w:val="0"/>
        <w:ind w:firstLine="567"/>
        <w:jc w:val="right"/>
        <w:rPr>
          <w:rFonts w:ascii="Arial" w:hAnsi="Arial" w:cs="Arial"/>
          <w:b/>
          <w:sz w:val="22"/>
          <w:szCs w:val="22"/>
        </w:rPr>
      </w:pPr>
    </w:p>
    <w:p w14:paraId="338A3ECA" w14:textId="77777777" w:rsidR="00186875" w:rsidRDefault="00186875" w:rsidP="00510BAB">
      <w:pPr>
        <w:widowControl w:val="0"/>
        <w:autoSpaceDE w:val="0"/>
        <w:autoSpaceDN w:val="0"/>
        <w:adjustRightInd w:val="0"/>
        <w:ind w:firstLine="567"/>
        <w:jc w:val="right"/>
        <w:rPr>
          <w:rFonts w:ascii="Arial" w:hAnsi="Arial" w:cs="Arial"/>
          <w:b/>
          <w:sz w:val="22"/>
          <w:szCs w:val="22"/>
        </w:rPr>
      </w:pPr>
    </w:p>
    <w:sectPr w:rsidR="006D16E6" w:rsidSect="00D972F4">
      <w:footerReference w:type="default" r:id="rId30"/>
      <w:pgSz w:w="11907" w:h="16839" w:code="9"/>
      <w:pgMar w:top="851" w:right="851" w:bottom="851" w:left="851" w:header="709"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1DAFB" w14:textId="77777777" w:rsidR="00D43D78" w:rsidRDefault="00D43D78" w:rsidP="003B5166">
      <w:r>
        <w:separator/>
      </w:r>
    </w:p>
  </w:endnote>
  <w:endnote w:type="continuationSeparator" w:id="0">
    <w:p w14:paraId="7BCDB420" w14:textId="77777777" w:rsidR="00D43D78" w:rsidRDefault="00D43D78" w:rsidP="003B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525531"/>
      <w:docPartObj>
        <w:docPartGallery w:val="Page Numbers (Bottom of Page)"/>
        <w:docPartUnique/>
      </w:docPartObj>
    </w:sdtPr>
    <w:sdtEndPr/>
    <w:sdtContent>
      <w:p w14:paraId="1C6CF3FF" w14:textId="192F97DB" w:rsidR="00D972F4" w:rsidRDefault="00D972F4" w:rsidP="00D972F4">
        <w:pPr>
          <w:pStyle w:val="ae"/>
          <w:jc w:val="right"/>
        </w:pPr>
        <w:r>
          <w:fldChar w:fldCharType="begin"/>
        </w:r>
        <w:r>
          <w:instrText>PAGE   \* MERGEFORMAT</w:instrText>
        </w:r>
        <w:r>
          <w:fldChar w:fldCharType="separate"/>
        </w:r>
        <w:r>
          <w:t>2</w:t>
        </w:r>
        <w:r>
          <w:fldChar w:fldCharType="end"/>
        </w:r>
      </w:p>
    </w:sdtContent>
  </w:sdt>
  <w:p w14:paraId="48BB60E5" w14:textId="4A3AC826" w:rsidR="00484A82" w:rsidRDefault="00484A82" w:rsidP="006B1637">
    <w:pPr>
      <w:pStyle w:val="a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19C9C" w14:textId="77777777" w:rsidR="00D43D78" w:rsidRDefault="00D43D78" w:rsidP="003B5166">
      <w:r>
        <w:separator/>
      </w:r>
    </w:p>
  </w:footnote>
  <w:footnote w:type="continuationSeparator" w:id="0">
    <w:p w14:paraId="4DCFFE37" w14:textId="77777777" w:rsidR="00D43D78" w:rsidRDefault="00D43D78" w:rsidP="003B5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Num3"/>
    <w:lvl w:ilvl="0">
      <w:start w:val="1"/>
      <w:numFmt w:val="decimal"/>
      <w:lvlText w:val="%1."/>
      <w:lvlJc w:val="left"/>
      <w:pPr>
        <w:tabs>
          <w:tab w:val="num" w:pos="0"/>
        </w:tabs>
        <w:ind w:left="3840" w:hanging="360"/>
      </w:pPr>
    </w:lvl>
    <w:lvl w:ilvl="1">
      <w:start w:val="1"/>
      <w:numFmt w:val="lowerLetter"/>
      <w:lvlText w:val="%2."/>
      <w:lvlJc w:val="left"/>
      <w:pPr>
        <w:tabs>
          <w:tab w:val="num" w:pos="0"/>
        </w:tabs>
        <w:ind w:left="4560" w:hanging="360"/>
      </w:pPr>
    </w:lvl>
    <w:lvl w:ilvl="2">
      <w:start w:val="1"/>
      <w:numFmt w:val="lowerRoman"/>
      <w:lvlText w:val="%2.%3."/>
      <w:lvlJc w:val="right"/>
      <w:pPr>
        <w:tabs>
          <w:tab w:val="num" w:pos="0"/>
        </w:tabs>
        <w:ind w:left="5280" w:hanging="180"/>
      </w:pPr>
    </w:lvl>
    <w:lvl w:ilvl="3">
      <w:start w:val="1"/>
      <w:numFmt w:val="decimal"/>
      <w:lvlText w:val="%2.%3.%4."/>
      <w:lvlJc w:val="left"/>
      <w:pPr>
        <w:tabs>
          <w:tab w:val="num" w:pos="0"/>
        </w:tabs>
        <w:ind w:left="6000" w:hanging="360"/>
      </w:pPr>
    </w:lvl>
    <w:lvl w:ilvl="4">
      <w:start w:val="1"/>
      <w:numFmt w:val="lowerLetter"/>
      <w:lvlText w:val="%2.%3.%4.%5."/>
      <w:lvlJc w:val="left"/>
      <w:pPr>
        <w:tabs>
          <w:tab w:val="num" w:pos="0"/>
        </w:tabs>
        <w:ind w:left="6720" w:hanging="360"/>
      </w:pPr>
    </w:lvl>
    <w:lvl w:ilvl="5">
      <w:start w:val="1"/>
      <w:numFmt w:val="lowerRoman"/>
      <w:lvlText w:val="%2.%3.%4.%5.%6."/>
      <w:lvlJc w:val="right"/>
      <w:pPr>
        <w:tabs>
          <w:tab w:val="num" w:pos="0"/>
        </w:tabs>
        <w:ind w:left="7440" w:hanging="180"/>
      </w:pPr>
    </w:lvl>
    <w:lvl w:ilvl="6">
      <w:start w:val="1"/>
      <w:numFmt w:val="decimal"/>
      <w:lvlText w:val="%2.%3.%4.%5.%6.%7."/>
      <w:lvlJc w:val="left"/>
      <w:pPr>
        <w:tabs>
          <w:tab w:val="num" w:pos="0"/>
        </w:tabs>
        <w:ind w:left="8160" w:hanging="360"/>
      </w:pPr>
    </w:lvl>
    <w:lvl w:ilvl="7">
      <w:start w:val="1"/>
      <w:numFmt w:val="lowerLetter"/>
      <w:lvlText w:val="%2.%3.%4.%5.%6.%7.%8."/>
      <w:lvlJc w:val="left"/>
      <w:pPr>
        <w:tabs>
          <w:tab w:val="num" w:pos="0"/>
        </w:tabs>
        <w:ind w:left="8880" w:hanging="360"/>
      </w:pPr>
    </w:lvl>
    <w:lvl w:ilvl="8">
      <w:start w:val="1"/>
      <w:numFmt w:val="lowerRoman"/>
      <w:lvlText w:val="%2.%3.%4.%5.%6.%7.%8.%9."/>
      <w:lvlJc w:val="right"/>
      <w:pPr>
        <w:tabs>
          <w:tab w:val="num" w:pos="0"/>
        </w:tabs>
        <w:ind w:left="9600" w:hanging="180"/>
      </w:pPr>
    </w:lvl>
  </w:abstractNum>
  <w:abstractNum w:abstractNumId="2" w15:restartNumberingAfterBreak="0">
    <w:nsid w:val="078B0094"/>
    <w:multiLevelType w:val="hybridMultilevel"/>
    <w:tmpl w:val="3DF41004"/>
    <w:lvl w:ilvl="0" w:tplc="53345566">
      <w:start w:val="1"/>
      <w:numFmt w:val="bullet"/>
      <w:lvlText w:val="–"/>
      <w:lvlJc w:val="left"/>
      <w:pPr>
        <w:ind w:left="780" w:hanging="360"/>
      </w:pPr>
      <w:rPr>
        <w:rFonts w:ascii="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914703C"/>
    <w:multiLevelType w:val="hybridMultilevel"/>
    <w:tmpl w:val="183E6C7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990D58"/>
    <w:multiLevelType w:val="hybridMultilevel"/>
    <w:tmpl w:val="93500B86"/>
    <w:lvl w:ilvl="0" w:tplc="E9505386">
      <w:start w:val="1"/>
      <w:numFmt w:val="decimal"/>
      <w:suff w:val="space"/>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E2B80"/>
    <w:multiLevelType w:val="hybridMultilevel"/>
    <w:tmpl w:val="1EAE4C5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2C2DA1"/>
    <w:multiLevelType w:val="hybridMultilevel"/>
    <w:tmpl w:val="6E3C6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C37D51"/>
    <w:multiLevelType w:val="hybridMultilevel"/>
    <w:tmpl w:val="E518692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B246E6"/>
    <w:multiLevelType w:val="hybridMultilevel"/>
    <w:tmpl w:val="2BF84EFA"/>
    <w:lvl w:ilvl="0" w:tplc="1C0A130E">
      <w:start w:val="1"/>
      <w:numFmt w:val="decimal"/>
      <w:suff w:val="space"/>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454AFB"/>
    <w:multiLevelType w:val="multilevel"/>
    <w:tmpl w:val="C896A28E"/>
    <w:lvl w:ilvl="0">
      <w:start w:val="3"/>
      <w:numFmt w:val="decimal"/>
      <w:lvlText w:val="%1"/>
      <w:lvlJc w:val="left"/>
      <w:pPr>
        <w:ind w:left="1069" w:hanging="360"/>
      </w:pPr>
      <w:rPr>
        <w:rFonts w:hint="default"/>
      </w:rPr>
    </w:lvl>
    <w:lvl w:ilvl="1">
      <w:start w:val="2"/>
      <w:numFmt w:val="decimal"/>
      <w:isLgl/>
      <w:lvlText w:val="%1.%2."/>
      <w:lvlJc w:val="left"/>
      <w:pPr>
        <w:ind w:left="1141" w:hanging="43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0" w15:restartNumberingAfterBreak="0">
    <w:nsid w:val="1F63415D"/>
    <w:multiLevelType w:val="multilevel"/>
    <w:tmpl w:val="7F9E4482"/>
    <w:lvl w:ilvl="0">
      <w:start w:val="3"/>
      <w:numFmt w:val="decimal"/>
      <w:lvlText w:val="%1."/>
      <w:lvlJc w:val="left"/>
      <w:pPr>
        <w:ind w:left="540" w:hanging="540"/>
      </w:pPr>
      <w:rPr>
        <w:rFonts w:hint="default"/>
      </w:rPr>
    </w:lvl>
    <w:lvl w:ilvl="1">
      <w:start w:val="4"/>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2FE132D"/>
    <w:multiLevelType w:val="multilevel"/>
    <w:tmpl w:val="C040CB2E"/>
    <w:lvl w:ilvl="0">
      <w:start w:val="3"/>
      <w:numFmt w:val="decimal"/>
      <w:lvlText w:val="%1."/>
      <w:lvlJc w:val="left"/>
      <w:pPr>
        <w:ind w:left="432" w:hanging="432"/>
      </w:pPr>
      <w:rPr>
        <w:rFonts w:hint="default"/>
      </w:rPr>
    </w:lvl>
    <w:lvl w:ilvl="1">
      <w:start w:val="1"/>
      <w:numFmt w:val="decimal"/>
      <w:lvlText w:val="%1.%2."/>
      <w:lvlJc w:val="left"/>
      <w:pPr>
        <w:ind w:left="786" w:hanging="43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2" w15:restartNumberingAfterBreak="0">
    <w:nsid w:val="28EC1A9A"/>
    <w:multiLevelType w:val="multilevel"/>
    <w:tmpl w:val="E702E5F0"/>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3" w15:restartNumberingAfterBreak="0">
    <w:nsid w:val="310C554B"/>
    <w:multiLevelType w:val="hybridMultilevel"/>
    <w:tmpl w:val="AB6023E8"/>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24119A6"/>
    <w:multiLevelType w:val="hybridMultilevel"/>
    <w:tmpl w:val="CB8AF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5409D8"/>
    <w:multiLevelType w:val="hybridMultilevel"/>
    <w:tmpl w:val="8422A8F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194C2C"/>
    <w:multiLevelType w:val="hybridMultilevel"/>
    <w:tmpl w:val="E0968D3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C1C42E9"/>
    <w:multiLevelType w:val="hybridMultilevel"/>
    <w:tmpl w:val="B0320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1A3998"/>
    <w:multiLevelType w:val="hybridMultilevel"/>
    <w:tmpl w:val="6E52C71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5C515E"/>
    <w:multiLevelType w:val="hybridMultilevel"/>
    <w:tmpl w:val="A80AF5B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0C3FDF"/>
    <w:multiLevelType w:val="hybridMultilevel"/>
    <w:tmpl w:val="B74A3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B62F75"/>
    <w:multiLevelType w:val="singleLevel"/>
    <w:tmpl w:val="04190001"/>
    <w:lvl w:ilvl="0">
      <w:start w:val="1"/>
      <w:numFmt w:val="bullet"/>
      <w:lvlText w:val=""/>
      <w:lvlJc w:val="left"/>
      <w:pPr>
        <w:ind w:left="1260" w:hanging="360"/>
      </w:pPr>
      <w:rPr>
        <w:rFonts w:ascii="Symbol" w:hAnsi="Symbol" w:hint="default"/>
      </w:rPr>
    </w:lvl>
  </w:abstractNum>
  <w:abstractNum w:abstractNumId="22" w15:restartNumberingAfterBreak="0">
    <w:nsid w:val="4EEC7A32"/>
    <w:multiLevelType w:val="hybridMultilevel"/>
    <w:tmpl w:val="2A7C1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629F3"/>
    <w:multiLevelType w:val="multilevel"/>
    <w:tmpl w:val="078AB29C"/>
    <w:lvl w:ilvl="0">
      <w:start w:val="5"/>
      <w:numFmt w:val="decimal"/>
      <w:lvlText w:val="%1."/>
      <w:lvlJc w:val="left"/>
      <w:pPr>
        <w:ind w:left="432" w:hanging="432"/>
      </w:pPr>
      <w:rPr>
        <w:rFonts w:hint="default"/>
      </w:rPr>
    </w:lvl>
    <w:lvl w:ilvl="1">
      <w:start w:val="3"/>
      <w:numFmt w:val="decimal"/>
      <w:lvlText w:val="%1.%2."/>
      <w:lvlJc w:val="left"/>
      <w:pPr>
        <w:ind w:left="786" w:hanging="43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4" w15:restartNumberingAfterBreak="0">
    <w:nsid w:val="55322947"/>
    <w:multiLevelType w:val="hybridMultilevel"/>
    <w:tmpl w:val="AD10ABAE"/>
    <w:lvl w:ilvl="0" w:tplc="5D54B7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5B5462F"/>
    <w:multiLevelType w:val="multilevel"/>
    <w:tmpl w:val="93B0499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59165752"/>
    <w:multiLevelType w:val="hybridMultilevel"/>
    <w:tmpl w:val="7B44427C"/>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41A0E81"/>
    <w:multiLevelType w:val="multilevel"/>
    <w:tmpl w:val="69D239B2"/>
    <w:lvl w:ilvl="0">
      <w:start w:val="3"/>
      <w:numFmt w:val="decimal"/>
      <w:lvlText w:val="%1"/>
      <w:lvlJc w:val="left"/>
      <w:pPr>
        <w:ind w:left="1069" w:hanging="360"/>
      </w:pPr>
      <w:rPr>
        <w:rFonts w:hint="default"/>
      </w:rPr>
    </w:lvl>
    <w:lvl w:ilvl="1">
      <w:start w:val="3"/>
      <w:numFmt w:val="decimal"/>
      <w:isLgl/>
      <w:lvlText w:val="%1.%2."/>
      <w:lvlJc w:val="left"/>
      <w:pPr>
        <w:ind w:left="1141" w:hanging="432"/>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8" w15:restartNumberingAfterBreak="0">
    <w:nsid w:val="6A905D7D"/>
    <w:multiLevelType w:val="hybridMultilevel"/>
    <w:tmpl w:val="B56C7B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240FB8"/>
    <w:multiLevelType w:val="multilevel"/>
    <w:tmpl w:val="858E1FDE"/>
    <w:lvl w:ilvl="0">
      <w:start w:val="4"/>
      <w:numFmt w:val="decimal"/>
      <w:lvlText w:val="%1."/>
      <w:lvlJc w:val="left"/>
      <w:pPr>
        <w:ind w:left="360" w:hanging="360"/>
      </w:pPr>
      <w:rPr>
        <w:rFonts w:hint="default"/>
        <w:u w:val="none"/>
      </w:rPr>
    </w:lvl>
    <w:lvl w:ilvl="1">
      <w:start w:val="1"/>
      <w:numFmt w:val="decimal"/>
      <w:lvlText w:val="%1.%2."/>
      <w:lvlJc w:val="left"/>
      <w:pPr>
        <w:ind w:left="1097" w:hanging="360"/>
      </w:pPr>
      <w:rPr>
        <w:rFonts w:hint="default"/>
        <w:u w:val="none"/>
      </w:rPr>
    </w:lvl>
    <w:lvl w:ilvl="2">
      <w:start w:val="1"/>
      <w:numFmt w:val="decimal"/>
      <w:lvlText w:val="%1.%2.%3."/>
      <w:lvlJc w:val="left"/>
      <w:pPr>
        <w:ind w:left="2194" w:hanging="720"/>
      </w:pPr>
      <w:rPr>
        <w:rFonts w:hint="default"/>
        <w:u w:val="none"/>
      </w:rPr>
    </w:lvl>
    <w:lvl w:ilvl="3">
      <w:start w:val="1"/>
      <w:numFmt w:val="decimal"/>
      <w:lvlText w:val="%1.%2.%3.%4."/>
      <w:lvlJc w:val="left"/>
      <w:pPr>
        <w:ind w:left="2931" w:hanging="720"/>
      </w:pPr>
      <w:rPr>
        <w:rFonts w:hint="default"/>
        <w:u w:val="none"/>
      </w:rPr>
    </w:lvl>
    <w:lvl w:ilvl="4">
      <w:start w:val="1"/>
      <w:numFmt w:val="decimal"/>
      <w:lvlText w:val="%1.%2.%3.%4.%5."/>
      <w:lvlJc w:val="left"/>
      <w:pPr>
        <w:ind w:left="4028" w:hanging="1080"/>
      </w:pPr>
      <w:rPr>
        <w:rFonts w:hint="default"/>
        <w:u w:val="none"/>
      </w:rPr>
    </w:lvl>
    <w:lvl w:ilvl="5">
      <w:start w:val="1"/>
      <w:numFmt w:val="decimal"/>
      <w:lvlText w:val="%1.%2.%3.%4.%5.%6."/>
      <w:lvlJc w:val="left"/>
      <w:pPr>
        <w:ind w:left="4765" w:hanging="1080"/>
      </w:pPr>
      <w:rPr>
        <w:rFonts w:hint="default"/>
        <w:u w:val="none"/>
      </w:rPr>
    </w:lvl>
    <w:lvl w:ilvl="6">
      <w:start w:val="1"/>
      <w:numFmt w:val="decimal"/>
      <w:lvlText w:val="%1.%2.%3.%4.%5.%6.%7."/>
      <w:lvlJc w:val="left"/>
      <w:pPr>
        <w:ind w:left="5862" w:hanging="1440"/>
      </w:pPr>
      <w:rPr>
        <w:rFonts w:hint="default"/>
        <w:u w:val="none"/>
      </w:rPr>
    </w:lvl>
    <w:lvl w:ilvl="7">
      <w:start w:val="1"/>
      <w:numFmt w:val="decimal"/>
      <w:lvlText w:val="%1.%2.%3.%4.%5.%6.%7.%8."/>
      <w:lvlJc w:val="left"/>
      <w:pPr>
        <w:ind w:left="6599" w:hanging="1440"/>
      </w:pPr>
      <w:rPr>
        <w:rFonts w:hint="default"/>
        <w:u w:val="none"/>
      </w:rPr>
    </w:lvl>
    <w:lvl w:ilvl="8">
      <w:start w:val="1"/>
      <w:numFmt w:val="decimal"/>
      <w:lvlText w:val="%1.%2.%3.%4.%5.%6.%7.%8.%9."/>
      <w:lvlJc w:val="left"/>
      <w:pPr>
        <w:ind w:left="7696" w:hanging="1800"/>
      </w:pPr>
      <w:rPr>
        <w:rFonts w:hint="default"/>
        <w:u w:val="none"/>
      </w:rPr>
    </w:lvl>
  </w:abstractNum>
  <w:abstractNum w:abstractNumId="30" w15:restartNumberingAfterBreak="0">
    <w:nsid w:val="7459523B"/>
    <w:multiLevelType w:val="hybridMultilevel"/>
    <w:tmpl w:val="D1764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5A3678"/>
    <w:multiLevelType w:val="hybridMultilevel"/>
    <w:tmpl w:val="A42CA9A0"/>
    <w:lvl w:ilvl="0" w:tplc="26F00E46">
      <w:start w:val="1"/>
      <w:numFmt w:val="bullet"/>
      <w:lvlText w:val=""/>
      <w:lvlJc w:val="left"/>
      <w:pPr>
        <w:tabs>
          <w:tab w:val="num" w:pos="2340"/>
        </w:tabs>
        <w:ind w:left="23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A03C2B"/>
    <w:multiLevelType w:val="hybridMultilevel"/>
    <w:tmpl w:val="D4C661A8"/>
    <w:lvl w:ilvl="0" w:tplc="7D023CC0">
      <w:start w:val="1"/>
      <w:numFmt w:val="decimal"/>
      <w:suff w:val="space"/>
      <w:lvlText w:val="4.%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9"/>
  </w:num>
  <w:num w:numId="4">
    <w:abstractNumId w:val="27"/>
  </w:num>
  <w:num w:numId="5">
    <w:abstractNumId w:val="23"/>
  </w:num>
  <w:num w:numId="6">
    <w:abstractNumId w:val="10"/>
  </w:num>
  <w:num w:numId="7">
    <w:abstractNumId w:val="20"/>
  </w:num>
  <w:num w:numId="8">
    <w:abstractNumId w:val="17"/>
  </w:num>
  <w:num w:numId="9">
    <w:abstractNumId w:val="24"/>
  </w:num>
  <w:num w:numId="10">
    <w:abstractNumId w:val="14"/>
  </w:num>
  <w:num w:numId="11">
    <w:abstractNumId w:val="29"/>
  </w:num>
  <w:num w:numId="12">
    <w:abstractNumId w:val="12"/>
  </w:num>
  <w:num w:numId="13">
    <w:abstractNumId w:val="31"/>
  </w:num>
  <w:num w:numId="14">
    <w:abstractNumId w:val="2"/>
  </w:num>
  <w:num w:numId="15">
    <w:abstractNumId w:val="8"/>
  </w:num>
  <w:num w:numId="16">
    <w:abstractNumId w:val="18"/>
  </w:num>
  <w:num w:numId="17">
    <w:abstractNumId w:val="7"/>
  </w:num>
  <w:num w:numId="18">
    <w:abstractNumId w:val="26"/>
  </w:num>
  <w:num w:numId="19">
    <w:abstractNumId w:val="4"/>
  </w:num>
  <w:num w:numId="20">
    <w:abstractNumId w:val="3"/>
  </w:num>
  <w:num w:numId="21">
    <w:abstractNumId w:val="13"/>
  </w:num>
  <w:num w:numId="22">
    <w:abstractNumId w:val="15"/>
  </w:num>
  <w:num w:numId="23">
    <w:abstractNumId w:val="32"/>
  </w:num>
  <w:num w:numId="24">
    <w:abstractNumId w:val="16"/>
  </w:num>
  <w:num w:numId="25">
    <w:abstractNumId w:val="5"/>
  </w:num>
  <w:num w:numId="26">
    <w:abstractNumId w:val="19"/>
  </w:num>
  <w:num w:numId="27">
    <w:abstractNumId w:val="25"/>
  </w:num>
  <w:num w:numId="28">
    <w:abstractNumId w:val="28"/>
  </w:num>
  <w:num w:numId="29">
    <w:abstractNumId w:val="6"/>
  </w:num>
  <w:num w:numId="30">
    <w:abstractNumId w:val="21"/>
  </w:num>
  <w:num w:numId="31">
    <w:abstractNumId w:val="30"/>
  </w:num>
  <w:num w:numId="3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AA7"/>
    <w:rsid w:val="00010504"/>
    <w:rsid w:val="00010CDF"/>
    <w:rsid w:val="00016D6E"/>
    <w:rsid w:val="00026B64"/>
    <w:rsid w:val="000355C8"/>
    <w:rsid w:val="000413FB"/>
    <w:rsid w:val="0004150E"/>
    <w:rsid w:val="00047388"/>
    <w:rsid w:val="0005087C"/>
    <w:rsid w:val="00055527"/>
    <w:rsid w:val="000640C1"/>
    <w:rsid w:val="00067A55"/>
    <w:rsid w:val="00071870"/>
    <w:rsid w:val="000727F4"/>
    <w:rsid w:val="0008012E"/>
    <w:rsid w:val="00087D4B"/>
    <w:rsid w:val="000A3DA6"/>
    <w:rsid w:val="000A44C7"/>
    <w:rsid w:val="000B5338"/>
    <w:rsid w:val="000D30A3"/>
    <w:rsid w:val="000E2B83"/>
    <w:rsid w:val="000E5282"/>
    <w:rsid w:val="000E5559"/>
    <w:rsid w:val="000F56C7"/>
    <w:rsid w:val="000F68FF"/>
    <w:rsid w:val="000F7D7A"/>
    <w:rsid w:val="00100CE4"/>
    <w:rsid w:val="00115FC8"/>
    <w:rsid w:val="00120F06"/>
    <w:rsid w:val="00137E49"/>
    <w:rsid w:val="0014254C"/>
    <w:rsid w:val="00142BB2"/>
    <w:rsid w:val="00155A20"/>
    <w:rsid w:val="00165771"/>
    <w:rsid w:val="0016608B"/>
    <w:rsid w:val="00171EDF"/>
    <w:rsid w:val="00176F06"/>
    <w:rsid w:val="00177C4B"/>
    <w:rsid w:val="001800AB"/>
    <w:rsid w:val="00186875"/>
    <w:rsid w:val="00186FC7"/>
    <w:rsid w:val="00196EDF"/>
    <w:rsid w:val="001B2485"/>
    <w:rsid w:val="001B781D"/>
    <w:rsid w:val="001C4DF1"/>
    <w:rsid w:val="001C588B"/>
    <w:rsid w:val="001C687F"/>
    <w:rsid w:val="001C6F1A"/>
    <w:rsid w:val="001D1BD9"/>
    <w:rsid w:val="001D488E"/>
    <w:rsid w:val="001E3068"/>
    <w:rsid w:val="001E3747"/>
    <w:rsid w:val="001F6266"/>
    <w:rsid w:val="001F7A3E"/>
    <w:rsid w:val="00202E88"/>
    <w:rsid w:val="002045E0"/>
    <w:rsid w:val="00206960"/>
    <w:rsid w:val="00207497"/>
    <w:rsid w:val="00211602"/>
    <w:rsid w:val="002158F1"/>
    <w:rsid w:val="00226818"/>
    <w:rsid w:val="00231172"/>
    <w:rsid w:val="0023468B"/>
    <w:rsid w:val="00236568"/>
    <w:rsid w:val="002402CF"/>
    <w:rsid w:val="00255FF5"/>
    <w:rsid w:val="00266E97"/>
    <w:rsid w:val="002703CB"/>
    <w:rsid w:val="00280AEA"/>
    <w:rsid w:val="00285686"/>
    <w:rsid w:val="0029023F"/>
    <w:rsid w:val="00290A85"/>
    <w:rsid w:val="002A3097"/>
    <w:rsid w:val="002B0022"/>
    <w:rsid w:val="002B20DD"/>
    <w:rsid w:val="002B584B"/>
    <w:rsid w:val="002C363D"/>
    <w:rsid w:val="002E0150"/>
    <w:rsid w:val="002F2E89"/>
    <w:rsid w:val="003070F7"/>
    <w:rsid w:val="003111B3"/>
    <w:rsid w:val="003139E0"/>
    <w:rsid w:val="003228CC"/>
    <w:rsid w:val="0033752A"/>
    <w:rsid w:val="00340508"/>
    <w:rsid w:val="0034276A"/>
    <w:rsid w:val="00347187"/>
    <w:rsid w:val="00350703"/>
    <w:rsid w:val="00353EFB"/>
    <w:rsid w:val="0036207A"/>
    <w:rsid w:val="0036216A"/>
    <w:rsid w:val="00366B84"/>
    <w:rsid w:val="00372EFC"/>
    <w:rsid w:val="003A6EDB"/>
    <w:rsid w:val="003B1615"/>
    <w:rsid w:val="003B22A8"/>
    <w:rsid w:val="003B28FF"/>
    <w:rsid w:val="003B5166"/>
    <w:rsid w:val="003B52F8"/>
    <w:rsid w:val="003B6435"/>
    <w:rsid w:val="003D5EBE"/>
    <w:rsid w:val="003E1AA7"/>
    <w:rsid w:val="003E6531"/>
    <w:rsid w:val="003E71A7"/>
    <w:rsid w:val="003F53E0"/>
    <w:rsid w:val="004216BE"/>
    <w:rsid w:val="00424D9B"/>
    <w:rsid w:val="00425B19"/>
    <w:rsid w:val="0042606C"/>
    <w:rsid w:val="0043062C"/>
    <w:rsid w:val="00443854"/>
    <w:rsid w:val="0044654F"/>
    <w:rsid w:val="004473B9"/>
    <w:rsid w:val="004507B9"/>
    <w:rsid w:val="00451649"/>
    <w:rsid w:val="00452D66"/>
    <w:rsid w:val="00460889"/>
    <w:rsid w:val="004719B6"/>
    <w:rsid w:val="00472D8F"/>
    <w:rsid w:val="00476D89"/>
    <w:rsid w:val="00484A82"/>
    <w:rsid w:val="00494294"/>
    <w:rsid w:val="004A0B3F"/>
    <w:rsid w:val="004A371E"/>
    <w:rsid w:val="004B49AF"/>
    <w:rsid w:val="004C0811"/>
    <w:rsid w:val="004C39F5"/>
    <w:rsid w:val="004C4404"/>
    <w:rsid w:val="004C5D1E"/>
    <w:rsid w:val="004D4345"/>
    <w:rsid w:val="004D43E3"/>
    <w:rsid w:val="004D6019"/>
    <w:rsid w:val="004E3F36"/>
    <w:rsid w:val="004E6910"/>
    <w:rsid w:val="004F0968"/>
    <w:rsid w:val="00501186"/>
    <w:rsid w:val="00501CAF"/>
    <w:rsid w:val="00507B5D"/>
    <w:rsid w:val="00510BAB"/>
    <w:rsid w:val="00513224"/>
    <w:rsid w:val="00525F9B"/>
    <w:rsid w:val="00527E8F"/>
    <w:rsid w:val="00531B80"/>
    <w:rsid w:val="005363B2"/>
    <w:rsid w:val="0054425A"/>
    <w:rsid w:val="00546D2A"/>
    <w:rsid w:val="0055039C"/>
    <w:rsid w:val="00551176"/>
    <w:rsid w:val="0055259E"/>
    <w:rsid w:val="00557746"/>
    <w:rsid w:val="00575F7F"/>
    <w:rsid w:val="0058415E"/>
    <w:rsid w:val="00584D44"/>
    <w:rsid w:val="0058786B"/>
    <w:rsid w:val="00590BBA"/>
    <w:rsid w:val="0059426A"/>
    <w:rsid w:val="00596BA7"/>
    <w:rsid w:val="005B0034"/>
    <w:rsid w:val="005B2B94"/>
    <w:rsid w:val="005C64C0"/>
    <w:rsid w:val="005D21D7"/>
    <w:rsid w:val="005E16EC"/>
    <w:rsid w:val="005E16F2"/>
    <w:rsid w:val="005F3088"/>
    <w:rsid w:val="005F739E"/>
    <w:rsid w:val="006048B2"/>
    <w:rsid w:val="006122C3"/>
    <w:rsid w:val="00621613"/>
    <w:rsid w:val="006261C5"/>
    <w:rsid w:val="00626FA9"/>
    <w:rsid w:val="00640BE9"/>
    <w:rsid w:val="006620A0"/>
    <w:rsid w:val="00663CDF"/>
    <w:rsid w:val="00666273"/>
    <w:rsid w:val="00672AF5"/>
    <w:rsid w:val="00673D3D"/>
    <w:rsid w:val="0068000D"/>
    <w:rsid w:val="00692550"/>
    <w:rsid w:val="00692E0E"/>
    <w:rsid w:val="00697661"/>
    <w:rsid w:val="006A1393"/>
    <w:rsid w:val="006B1637"/>
    <w:rsid w:val="006B7C6F"/>
    <w:rsid w:val="006C09D1"/>
    <w:rsid w:val="006C106A"/>
    <w:rsid w:val="006C79E7"/>
    <w:rsid w:val="006D16E6"/>
    <w:rsid w:val="006D55ED"/>
    <w:rsid w:val="006D57FA"/>
    <w:rsid w:val="006D748B"/>
    <w:rsid w:val="006E19AE"/>
    <w:rsid w:val="006F4658"/>
    <w:rsid w:val="00700609"/>
    <w:rsid w:val="00700E25"/>
    <w:rsid w:val="007106CA"/>
    <w:rsid w:val="00720540"/>
    <w:rsid w:val="00722AB7"/>
    <w:rsid w:val="00727914"/>
    <w:rsid w:val="007371F2"/>
    <w:rsid w:val="00743A16"/>
    <w:rsid w:val="00752B18"/>
    <w:rsid w:val="00770A25"/>
    <w:rsid w:val="007748DD"/>
    <w:rsid w:val="00776D59"/>
    <w:rsid w:val="00783BC6"/>
    <w:rsid w:val="00785F69"/>
    <w:rsid w:val="00786B10"/>
    <w:rsid w:val="007978F1"/>
    <w:rsid w:val="007A205F"/>
    <w:rsid w:val="007B45DC"/>
    <w:rsid w:val="007C163C"/>
    <w:rsid w:val="007D5507"/>
    <w:rsid w:val="007E1992"/>
    <w:rsid w:val="007E65CE"/>
    <w:rsid w:val="00801F0E"/>
    <w:rsid w:val="008045F5"/>
    <w:rsid w:val="008210D7"/>
    <w:rsid w:val="00830515"/>
    <w:rsid w:val="0084580F"/>
    <w:rsid w:val="008514D0"/>
    <w:rsid w:val="008529BE"/>
    <w:rsid w:val="008543E3"/>
    <w:rsid w:val="008559D8"/>
    <w:rsid w:val="00861979"/>
    <w:rsid w:val="008679CE"/>
    <w:rsid w:val="008873F5"/>
    <w:rsid w:val="008934D8"/>
    <w:rsid w:val="008A5B8D"/>
    <w:rsid w:val="008A5C58"/>
    <w:rsid w:val="008A63F5"/>
    <w:rsid w:val="008A6F6D"/>
    <w:rsid w:val="008B060B"/>
    <w:rsid w:val="008B7F80"/>
    <w:rsid w:val="008D318D"/>
    <w:rsid w:val="008D4AD5"/>
    <w:rsid w:val="008D73AE"/>
    <w:rsid w:val="008D797B"/>
    <w:rsid w:val="008E4083"/>
    <w:rsid w:val="008E4DE1"/>
    <w:rsid w:val="008E5942"/>
    <w:rsid w:val="008E774D"/>
    <w:rsid w:val="008F2493"/>
    <w:rsid w:val="00900930"/>
    <w:rsid w:val="00902115"/>
    <w:rsid w:val="0090559F"/>
    <w:rsid w:val="00914D11"/>
    <w:rsid w:val="009167D3"/>
    <w:rsid w:val="009230CB"/>
    <w:rsid w:val="009517C7"/>
    <w:rsid w:val="00951EAF"/>
    <w:rsid w:val="0095208E"/>
    <w:rsid w:val="00952E29"/>
    <w:rsid w:val="00956855"/>
    <w:rsid w:val="00956E3B"/>
    <w:rsid w:val="009706C8"/>
    <w:rsid w:val="009830F3"/>
    <w:rsid w:val="00983D76"/>
    <w:rsid w:val="00997756"/>
    <w:rsid w:val="009A34C2"/>
    <w:rsid w:val="009A45C9"/>
    <w:rsid w:val="009A461D"/>
    <w:rsid w:val="009B2F5E"/>
    <w:rsid w:val="009B3E79"/>
    <w:rsid w:val="009B653E"/>
    <w:rsid w:val="009B7D9B"/>
    <w:rsid w:val="009C0103"/>
    <w:rsid w:val="009C621E"/>
    <w:rsid w:val="009D2FC7"/>
    <w:rsid w:val="009E12F8"/>
    <w:rsid w:val="009E1AA8"/>
    <w:rsid w:val="009E1B5C"/>
    <w:rsid w:val="009E48AA"/>
    <w:rsid w:val="009E4E26"/>
    <w:rsid w:val="009E686B"/>
    <w:rsid w:val="009F39B9"/>
    <w:rsid w:val="009F5148"/>
    <w:rsid w:val="009F5769"/>
    <w:rsid w:val="009F710F"/>
    <w:rsid w:val="00A0017C"/>
    <w:rsid w:val="00A0098C"/>
    <w:rsid w:val="00A06962"/>
    <w:rsid w:val="00A17B23"/>
    <w:rsid w:val="00A17D43"/>
    <w:rsid w:val="00A2086F"/>
    <w:rsid w:val="00A26F6B"/>
    <w:rsid w:val="00A359C6"/>
    <w:rsid w:val="00A36EC5"/>
    <w:rsid w:val="00A47891"/>
    <w:rsid w:val="00A52245"/>
    <w:rsid w:val="00A77DD9"/>
    <w:rsid w:val="00A80945"/>
    <w:rsid w:val="00A9211C"/>
    <w:rsid w:val="00A95979"/>
    <w:rsid w:val="00AA0965"/>
    <w:rsid w:val="00AA0AB7"/>
    <w:rsid w:val="00AB0B20"/>
    <w:rsid w:val="00AB17E7"/>
    <w:rsid w:val="00AB2647"/>
    <w:rsid w:val="00AB3191"/>
    <w:rsid w:val="00AB3F97"/>
    <w:rsid w:val="00AC07BA"/>
    <w:rsid w:val="00AC734D"/>
    <w:rsid w:val="00AD3F9B"/>
    <w:rsid w:val="00AF3533"/>
    <w:rsid w:val="00B1097D"/>
    <w:rsid w:val="00B120FF"/>
    <w:rsid w:val="00B158A9"/>
    <w:rsid w:val="00B37397"/>
    <w:rsid w:val="00B40646"/>
    <w:rsid w:val="00B40D67"/>
    <w:rsid w:val="00B41928"/>
    <w:rsid w:val="00B42528"/>
    <w:rsid w:val="00B77F92"/>
    <w:rsid w:val="00B80358"/>
    <w:rsid w:val="00B84AEC"/>
    <w:rsid w:val="00B94E6F"/>
    <w:rsid w:val="00BA3148"/>
    <w:rsid w:val="00BB3ED0"/>
    <w:rsid w:val="00BB44F2"/>
    <w:rsid w:val="00BB770E"/>
    <w:rsid w:val="00BC1F31"/>
    <w:rsid w:val="00BC265D"/>
    <w:rsid w:val="00BD25FA"/>
    <w:rsid w:val="00BD4543"/>
    <w:rsid w:val="00BE0C54"/>
    <w:rsid w:val="00BF59E6"/>
    <w:rsid w:val="00BF7F26"/>
    <w:rsid w:val="00C01609"/>
    <w:rsid w:val="00C1434C"/>
    <w:rsid w:val="00C33250"/>
    <w:rsid w:val="00C33714"/>
    <w:rsid w:val="00C33E21"/>
    <w:rsid w:val="00C37549"/>
    <w:rsid w:val="00C4532C"/>
    <w:rsid w:val="00C5618D"/>
    <w:rsid w:val="00C657A3"/>
    <w:rsid w:val="00C71BB5"/>
    <w:rsid w:val="00C84386"/>
    <w:rsid w:val="00C86516"/>
    <w:rsid w:val="00C9036F"/>
    <w:rsid w:val="00C91516"/>
    <w:rsid w:val="00CA48A6"/>
    <w:rsid w:val="00CB1715"/>
    <w:rsid w:val="00CC45FD"/>
    <w:rsid w:val="00CE009F"/>
    <w:rsid w:val="00CE4CA4"/>
    <w:rsid w:val="00CF0786"/>
    <w:rsid w:val="00D02D90"/>
    <w:rsid w:val="00D12065"/>
    <w:rsid w:val="00D17726"/>
    <w:rsid w:val="00D21931"/>
    <w:rsid w:val="00D25891"/>
    <w:rsid w:val="00D41A32"/>
    <w:rsid w:val="00D43D78"/>
    <w:rsid w:val="00D54D3E"/>
    <w:rsid w:val="00D67072"/>
    <w:rsid w:val="00D73000"/>
    <w:rsid w:val="00D76033"/>
    <w:rsid w:val="00D80FE6"/>
    <w:rsid w:val="00D93463"/>
    <w:rsid w:val="00D94C91"/>
    <w:rsid w:val="00D965E3"/>
    <w:rsid w:val="00D972F4"/>
    <w:rsid w:val="00DA25C8"/>
    <w:rsid w:val="00DA315A"/>
    <w:rsid w:val="00DA6EC9"/>
    <w:rsid w:val="00DB1D95"/>
    <w:rsid w:val="00DB76CB"/>
    <w:rsid w:val="00DD3774"/>
    <w:rsid w:val="00DD4A2E"/>
    <w:rsid w:val="00DE26F5"/>
    <w:rsid w:val="00DE279C"/>
    <w:rsid w:val="00DF01DD"/>
    <w:rsid w:val="00DF3702"/>
    <w:rsid w:val="00DF5412"/>
    <w:rsid w:val="00E02229"/>
    <w:rsid w:val="00E043D5"/>
    <w:rsid w:val="00E07395"/>
    <w:rsid w:val="00E13F9A"/>
    <w:rsid w:val="00E14DEA"/>
    <w:rsid w:val="00E24741"/>
    <w:rsid w:val="00E4001B"/>
    <w:rsid w:val="00E404C7"/>
    <w:rsid w:val="00E475BC"/>
    <w:rsid w:val="00E47CC1"/>
    <w:rsid w:val="00E50C58"/>
    <w:rsid w:val="00E5275E"/>
    <w:rsid w:val="00E527DF"/>
    <w:rsid w:val="00E602AB"/>
    <w:rsid w:val="00E61E5C"/>
    <w:rsid w:val="00E6275E"/>
    <w:rsid w:val="00E62BA5"/>
    <w:rsid w:val="00E64BC2"/>
    <w:rsid w:val="00E70668"/>
    <w:rsid w:val="00E73F5B"/>
    <w:rsid w:val="00E76F5A"/>
    <w:rsid w:val="00E842EB"/>
    <w:rsid w:val="00E954C0"/>
    <w:rsid w:val="00EB2528"/>
    <w:rsid w:val="00EB35D1"/>
    <w:rsid w:val="00EC18B2"/>
    <w:rsid w:val="00ED61FE"/>
    <w:rsid w:val="00ED7761"/>
    <w:rsid w:val="00EE6C20"/>
    <w:rsid w:val="00EF5592"/>
    <w:rsid w:val="00F047CC"/>
    <w:rsid w:val="00F3000E"/>
    <w:rsid w:val="00F32B8E"/>
    <w:rsid w:val="00F330D6"/>
    <w:rsid w:val="00F456FF"/>
    <w:rsid w:val="00F54A01"/>
    <w:rsid w:val="00F61738"/>
    <w:rsid w:val="00F618C6"/>
    <w:rsid w:val="00F640FD"/>
    <w:rsid w:val="00F653D1"/>
    <w:rsid w:val="00F66070"/>
    <w:rsid w:val="00F73BB0"/>
    <w:rsid w:val="00F74A5A"/>
    <w:rsid w:val="00F81AB1"/>
    <w:rsid w:val="00F856EF"/>
    <w:rsid w:val="00F861A9"/>
    <w:rsid w:val="00F91ADB"/>
    <w:rsid w:val="00F972DF"/>
    <w:rsid w:val="00FA262D"/>
    <w:rsid w:val="00FA2F49"/>
    <w:rsid w:val="00FA328E"/>
    <w:rsid w:val="00FC7311"/>
    <w:rsid w:val="00FD12A0"/>
    <w:rsid w:val="00FD515A"/>
    <w:rsid w:val="00FE4B2E"/>
    <w:rsid w:val="00FE7776"/>
    <w:rsid w:val="00FF41A3"/>
    <w:rsid w:val="00FF478A"/>
    <w:rsid w:val="00FF6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2ACBBBB"/>
  <w15:docId w15:val="{39973511-C9E6-42BC-9E1D-9B0F776F5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747"/>
  </w:style>
  <w:style w:type="paragraph" w:styleId="1">
    <w:name w:val="heading 1"/>
    <w:basedOn w:val="a"/>
    <w:next w:val="a"/>
    <w:link w:val="10"/>
    <w:uiPriority w:val="9"/>
    <w:qFormat/>
    <w:rsid w:val="00DF01D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DE279C"/>
    <w:pPr>
      <w:keepNext/>
      <w:ind w:firstLine="0"/>
      <w:jc w:val="center"/>
      <w:outlineLvl w:val="1"/>
    </w:pPr>
    <w:rPr>
      <w:rFonts w:eastAsia="Times New Roman"/>
      <w:b/>
      <w:caps/>
      <w:snapToGrid w:val="0"/>
      <w:szCs w:val="20"/>
      <w:lang w:eastAsia="ru-RU"/>
    </w:rPr>
  </w:style>
  <w:style w:type="paragraph" w:styleId="5">
    <w:name w:val="heading 5"/>
    <w:basedOn w:val="a"/>
    <w:next w:val="a"/>
    <w:link w:val="50"/>
    <w:uiPriority w:val="9"/>
    <w:semiHidden/>
    <w:unhideWhenUsed/>
    <w:qFormat/>
    <w:rsid w:val="0016577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01DD"/>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DE279C"/>
    <w:rPr>
      <w:rFonts w:eastAsia="Times New Roman"/>
      <w:b/>
      <w:caps/>
      <w:snapToGrid w:val="0"/>
      <w:szCs w:val="20"/>
      <w:lang w:eastAsia="ru-RU"/>
    </w:rPr>
  </w:style>
  <w:style w:type="character" w:customStyle="1" w:styleId="50">
    <w:name w:val="Заголовок 5 Знак"/>
    <w:basedOn w:val="a0"/>
    <w:link w:val="5"/>
    <w:uiPriority w:val="9"/>
    <w:semiHidden/>
    <w:rsid w:val="00165771"/>
    <w:rPr>
      <w:rFonts w:asciiTheme="majorHAnsi" w:eastAsiaTheme="majorEastAsia" w:hAnsiTheme="majorHAnsi" w:cstheme="majorBidi"/>
      <w:color w:val="365F91" w:themeColor="accent1" w:themeShade="BF"/>
    </w:rPr>
  </w:style>
  <w:style w:type="paragraph" w:styleId="a3">
    <w:name w:val="List Paragraph"/>
    <w:basedOn w:val="a"/>
    <w:uiPriority w:val="34"/>
    <w:qFormat/>
    <w:rsid w:val="003E1AA7"/>
    <w:pPr>
      <w:ind w:left="720"/>
      <w:contextualSpacing/>
    </w:pPr>
  </w:style>
  <w:style w:type="table" w:styleId="a4">
    <w:name w:val="Table Grid"/>
    <w:basedOn w:val="a1"/>
    <w:uiPriority w:val="59"/>
    <w:rsid w:val="003E1AA7"/>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E1AA7"/>
    <w:pPr>
      <w:widowControl w:val="0"/>
      <w:autoSpaceDE w:val="0"/>
      <w:autoSpaceDN w:val="0"/>
      <w:adjustRightInd w:val="0"/>
      <w:ind w:firstLine="0"/>
    </w:pPr>
    <w:rPr>
      <w:rFonts w:ascii="Arial" w:eastAsia="Times New Roman" w:hAnsi="Arial" w:cs="Arial"/>
      <w:sz w:val="20"/>
      <w:szCs w:val="20"/>
      <w:lang w:eastAsia="ru-RU"/>
    </w:rPr>
  </w:style>
  <w:style w:type="paragraph" w:styleId="a5">
    <w:name w:val="Body Text"/>
    <w:basedOn w:val="a"/>
    <w:link w:val="a6"/>
    <w:rsid w:val="00DE279C"/>
    <w:pPr>
      <w:shd w:val="clear" w:color="auto" w:fill="FFFFFF"/>
      <w:ind w:firstLine="0"/>
      <w:jc w:val="both"/>
    </w:pPr>
    <w:rPr>
      <w:rFonts w:eastAsia="Times New Roman"/>
      <w:spacing w:val="-9"/>
      <w:sz w:val="28"/>
      <w:szCs w:val="20"/>
      <w:lang w:eastAsia="ru-RU"/>
    </w:rPr>
  </w:style>
  <w:style w:type="character" w:customStyle="1" w:styleId="a6">
    <w:name w:val="Основной текст Знак"/>
    <w:basedOn w:val="a0"/>
    <w:link w:val="a5"/>
    <w:rsid w:val="00DE279C"/>
    <w:rPr>
      <w:rFonts w:eastAsia="Times New Roman"/>
      <w:spacing w:val="-9"/>
      <w:sz w:val="28"/>
      <w:szCs w:val="20"/>
      <w:shd w:val="clear" w:color="auto" w:fill="FFFFFF"/>
      <w:lang w:eastAsia="ru-RU"/>
    </w:rPr>
  </w:style>
  <w:style w:type="paragraph" w:styleId="21">
    <w:name w:val="Body Text 2"/>
    <w:basedOn w:val="a"/>
    <w:link w:val="22"/>
    <w:rsid w:val="00DE279C"/>
    <w:pPr>
      <w:ind w:firstLine="0"/>
    </w:pPr>
    <w:rPr>
      <w:rFonts w:eastAsia="Times New Roman"/>
      <w:sz w:val="28"/>
      <w:szCs w:val="20"/>
      <w:lang w:eastAsia="ru-RU"/>
    </w:rPr>
  </w:style>
  <w:style w:type="character" w:customStyle="1" w:styleId="22">
    <w:name w:val="Основной текст 2 Знак"/>
    <w:basedOn w:val="a0"/>
    <w:link w:val="21"/>
    <w:rsid w:val="00DE279C"/>
    <w:rPr>
      <w:rFonts w:eastAsia="Times New Roman"/>
      <w:sz w:val="28"/>
      <w:szCs w:val="20"/>
      <w:lang w:eastAsia="ru-RU"/>
    </w:rPr>
  </w:style>
  <w:style w:type="paragraph" w:styleId="3">
    <w:name w:val="Body Text 3"/>
    <w:basedOn w:val="a"/>
    <w:link w:val="30"/>
    <w:rsid w:val="00DE279C"/>
    <w:pPr>
      <w:ind w:firstLine="0"/>
    </w:pPr>
    <w:rPr>
      <w:rFonts w:eastAsia="Times New Roman"/>
      <w:szCs w:val="20"/>
      <w:lang w:eastAsia="ru-RU"/>
    </w:rPr>
  </w:style>
  <w:style w:type="character" w:customStyle="1" w:styleId="30">
    <w:name w:val="Основной текст 3 Знак"/>
    <w:basedOn w:val="a0"/>
    <w:link w:val="3"/>
    <w:rsid w:val="00DE279C"/>
    <w:rPr>
      <w:rFonts w:eastAsia="Times New Roman"/>
      <w:szCs w:val="20"/>
      <w:lang w:eastAsia="ru-RU"/>
    </w:rPr>
  </w:style>
  <w:style w:type="paragraph" w:customStyle="1" w:styleId="ConsPlusTitle">
    <w:name w:val="ConsPlusTitle"/>
    <w:uiPriority w:val="99"/>
    <w:rsid w:val="00551176"/>
    <w:pPr>
      <w:widowControl w:val="0"/>
      <w:autoSpaceDE w:val="0"/>
      <w:autoSpaceDN w:val="0"/>
      <w:adjustRightInd w:val="0"/>
      <w:ind w:firstLine="0"/>
    </w:pPr>
    <w:rPr>
      <w:rFonts w:ascii="Arial" w:eastAsia="Times New Roman" w:hAnsi="Arial" w:cs="Arial"/>
      <w:b/>
      <w:bCs/>
      <w:sz w:val="16"/>
      <w:szCs w:val="16"/>
      <w:lang w:eastAsia="ru-RU"/>
    </w:rPr>
  </w:style>
  <w:style w:type="paragraph" w:customStyle="1" w:styleId="11">
    <w:name w:val="Заголовок №1"/>
    <w:basedOn w:val="a"/>
    <w:rsid w:val="00B94E6F"/>
    <w:pPr>
      <w:shd w:val="clear" w:color="auto" w:fill="FFFFFF"/>
      <w:suppressAutoHyphens/>
      <w:spacing w:after="60" w:line="240" w:lineRule="atLeast"/>
      <w:ind w:firstLine="0"/>
    </w:pPr>
    <w:rPr>
      <w:rFonts w:eastAsia="Arial Unicode MS"/>
      <w:b/>
      <w:bCs/>
      <w:color w:val="00000A"/>
      <w:kern w:val="1"/>
      <w:sz w:val="23"/>
      <w:szCs w:val="23"/>
      <w:lang w:eastAsia="ar-SA"/>
    </w:rPr>
  </w:style>
  <w:style w:type="paragraph" w:styleId="31">
    <w:name w:val="Body Text Indent 3"/>
    <w:basedOn w:val="a"/>
    <w:link w:val="32"/>
    <w:uiPriority w:val="99"/>
    <w:unhideWhenUsed/>
    <w:rsid w:val="00B94E6F"/>
    <w:pPr>
      <w:suppressAutoHyphens/>
      <w:spacing w:after="120"/>
      <w:ind w:left="283" w:firstLine="0"/>
    </w:pPr>
    <w:rPr>
      <w:rFonts w:ascii="Arial Unicode MS" w:eastAsia="Arial Unicode MS" w:hAnsi="Arial Unicode MS"/>
      <w:color w:val="000000"/>
      <w:kern w:val="1"/>
      <w:sz w:val="16"/>
      <w:szCs w:val="16"/>
      <w:lang w:val="x-none" w:eastAsia="ar-SA"/>
    </w:rPr>
  </w:style>
  <w:style w:type="character" w:customStyle="1" w:styleId="32">
    <w:name w:val="Основной текст с отступом 3 Знак"/>
    <w:basedOn w:val="a0"/>
    <w:link w:val="31"/>
    <w:uiPriority w:val="99"/>
    <w:rsid w:val="00B94E6F"/>
    <w:rPr>
      <w:rFonts w:ascii="Arial Unicode MS" w:eastAsia="Arial Unicode MS" w:hAnsi="Arial Unicode MS"/>
      <w:color w:val="000000"/>
      <w:kern w:val="1"/>
      <w:sz w:val="16"/>
      <w:szCs w:val="16"/>
      <w:lang w:val="x-none" w:eastAsia="ar-SA"/>
    </w:rPr>
  </w:style>
  <w:style w:type="paragraph" w:styleId="23">
    <w:name w:val="Body Text Indent 2"/>
    <w:basedOn w:val="a"/>
    <w:link w:val="24"/>
    <w:uiPriority w:val="99"/>
    <w:semiHidden/>
    <w:unhideWhenUsed/>
    <w:rsid w:val="00B94E6F"/>
    <w:pPr>
      <w:spacing w:after="120" w:line="480" w:lineRule="auto"/>
      <w:ind w:left="283"/>
    </w:pPr>
  </w:style>
  <w:style w:type="character" w:customStyle="1" w:styleId="24">
    <w:name w:val="Основной текст с отступом 2 Знак"/>
    <w:basedOn w:val="a0"/>
    <w:link w:val="23"/>
    <w:uiPriority w:val="99"/>
    <w:semiHidden/>
    <w:rsid w:val="00B94E6F"/>
  </w:style>
  <w:style w:type="paragraph" w:styleId="a7">
    <w:name w:val="Body Text Indent"/>
    <w:basedOn w:val="a"/>
    <w:link w:val="a8"/>
    <w:uiPriority w:val="99"/>
    <w:semiHidden/>
    <w:unhideWhenUsed/>
    <w:rsid w:val="00B94E6F"/>
    <w:pPr>
      <w:spacing w:after="120"/>
      <w:ind w:left="283"/>
    </w:pPr>
  </w:style>
  <w:style w:type="character" w:customStyle="1" w:styleId="a8">
    <w:name w:val="Основной текст с отступом Знак"/>
    <w:basedOn w:val="a0"/>
    <w:link w:val="a7"/>
    <w:uiPriority w:val="99"/>
    <w:semiHidden/>
    <w:rsid w:val="00B94E6F"/>
  </w:style>
  <w:style w:type="paragraph" w:styleId="a9">
    <w:name w:val="Title"/>
    <w:basedOn w:val="a"/>
    <w:link w:val="aa"/>
    <w:qFormat/>
    <w:rsid w:val="00B94E6F"/>
    <w:pPr>
      <w:autoSpaceDE w:val="0"/>
      <w:autoSpaceDN w:val="0"/>
      <w:adjustRightInd w:val="0"/>
      <w:ind w:firstLine="0"/>
      <w:jc w:val="center"/>
    </w:pPr>
    <w:rPr>
      <w:rFonts w:ascii="Arial" w:eastAsia="Times New Roman" w:hAnsi="Arial"/>
      <w:b/>
      <w:color w:val="000000"/>
      <w:sz w:val="22"/>
      <w:szCs w:val="20"/>
      <w:lang w:eastAsia="ru-RU"/>
    </w:rPr>
  </w:style>
  <w:style w:type="character" w:customStyle="1" w:styleId="aa">
    <w:name w:val="Заголовок Знак"/>
    <w:basedOn w:val="a0"/>
    <w:link w:val="a9"/>
    <w:rsid w:val="00B94E6F"/>
    <w:rPr>
      <w:rFonts w:ascii="Arial" w:eastAsia="Times New Roman" w:hAnsi="Arial"/>
      <w:b/>
      <w:color w:val="000000"/>
      <w:sz w:val="22"/>
      <w:szCs w:val="20"/>
      <w:lang w:eastAsia="ru-RU"/>
    </w:rPr>
  </w:style>
  <w:style w:type="paragraph" w:customStyle="1" w:styleId="12">
    <w:name w:val="Обычный1"/>
    <w:rsid w:val="00B94E6F"/>
    <w:pPr>
      <w:ind w:firstLine="0"/>
    </w:pPr>
    <w:rPr>
      <w:rFonts w:eastAsia="Times New Roman"/>
      <w:szCs w:val="20"/>
      <w:lang w:eastAsia="ru-RU"/>
    </w:rPr>
  </w:style>
  <w:style w:type="paragraph" w:customStyle="1" w:styleId="ConsNonformat">
    <w:name w:val="ConsNonformat"/>
    <w:rsid w:val="00B94E6F"/>
    <w:pPr>
      <w:widowControl w:val="0"/>
      <w:ind w:firstLine="0"/>
    </w:pPr>
    <w:rPr>
      <w:rFonts w:ascii="Courier New" w:eastAsia="Times New Roman" w:hAnsi="Courier New"/>
      <w:snapToGrid w:val="0"/>
      <w:sz w:val="20"/>
      <w:szCs w:val="20"/>
      <w:lang w:eastAsia="ru-RU"/>
    </w:rPr>
  </w:style>
  <w:style w:type="paragraph" w:customStyle="1" w:styleId="ConsNormal">
    <w:name w:val="ConsNormal"/>
    <w:rsid w:val="00165771"/>
    <w:pPr>
      <w:widowControl w:val="0"/>
      <w:autoSpaceDE w:val="0"/>
      <w:autoSpaceDN w:val="0"/>
      <w:adjustRightInd w:val="0"/>
      <w:ind w:firstLine="720"/>
    </w:pPr>
    <w:rPr>
      <w:rFonts w:ascii="Arial" w:eastAsia="Times New Roman" w:hAnsi="Arial" w:cs="Arial"/>
      <w:sz w:val="20"/>
      <w:szCs w:val="20"/>
      <w:lang w:eastAsia="ru-RU"/>
    </w:rPr>
  </w:style>
  <w:style w:type="paragraph" w:styleId="ab">
    <w:name w:val="Normal (Web)"/>
    <w:basedOn w:val="a"/>
    <w:uiPriority w:val="99"/>
    <w:unhideWhenUsed/>
    <w:rsid w:val="00165771"/>
    <w:pPr>
      <w:spacing w:before="100" w:beforeAutospacing="1" w:after="100" w:afterAutospacing="1"/>
      <w:ind w:firstLine="0"/>
    </w:pPr>
    <w:rPr>
      <w:rFonts w:eastAsia="Times New Roman"/>
      <w:sz w:val="22"/>
      <w:szCs w:val="22"/>
      <w:lang w:eastAsia="ru-RU"/>
    </w:rPr>
  </w:style>
  <w:style w:type="character" w:customStyle="1" w:styleId="fill">
    <w:name w:val="fill"/>
    <w:rsid w:val="00165771"/>
    <w:rPr>
      <w:b/>
      <w:bCs/>
      <w:i/>
      <w:iCs/>
      <w:color w:val="FF0000"/>
    </w:rPr>
  </w:style>
  <w:style w:type="paragraph" w:customStyle="1" w:styleId="ConsTitle">
    <w:name w:val="ConsTitle"/>
    <w:rsid w:val="00165771"/>
    <w:pPr>
      <w:widowControl w:val="0"/>
      <w:autoSpaceDE w:val="0"/>
      <w:autoSpaceDN w:val="0"/>
      <w:adjustRightInd w:val="0"/>
      <w:ind w:firstLine="0"/>
    </w:pPr>
    <w:rPr>
      <w:rFonts w:ascii="Arial" w:eastAsia="Times New Roman" w:hAnsi="Arial" w:cs="Arial"/>
      <w:b/>
      <w:bCs/>
      <w:sz w:val="16"/>
      <w:szCs w:val="16"/>
      <w:lang w:eastAsia="ru-RU"/>
    </w:rPr>
  </w:style>
  <w:style w:type="paragraph" w:customStyle="1" w:styleId="c2">
    <w:name w:val="c2"/>
    <w:basedOn w:val="a"/>
    <w:rsid w:val="00165771"/>
    <w:pPr>
      <w:spacing w:before="90" w:after="90"/>
      <w:ind w:firstLine="0"/>
    </w:pPr>
    <w:rPr>
      <w:rFonts w:eastAsia="Times New Roman"/>
      <w:lang w:eastAsia="ru-RU"/>
    </w:rPr>
  </w:style>
  <w:style w:type="character" w:customStyle="1" w:styleId="c0">
    <w:name w:val="c0"/>
    <w:basedOn w:val="a0"/>
    <w:rsid w:val="00165771"/>
  </w:style>
  <w:style w:type="character" w:customStyle="1" w:styleId="postbody">
    <w:name w:val="postbody"/>
    <w:basedOn w:val="a0"/>
    <w:rsid w:val="00165771"/>
  </w:style>
  <w:style w:type="paragraph" w:customStyle="1" w:styleId="Web">
    <w:name w:val="Îáû÷íûé (Web)"/>
    <w:basedOn w:val="a"/>
    <w:rsid w:val="00165771"/>
    <w:pPr>
      <w:overflowPunct w:val="0"/>
      <w:autoSpaceDE w:val="0"/>
      <w:spacing w:before="100" w:after="100"/>
      <w:ind w:firstLine="0"/>
      <w:textAlignment w:val="baseline"/>
    </w:pPr>
    <w:rPr>
      <w:rFonts w:eastAsia="Times New Roman"/>
      <w:szCs w:val="20"/>
      <w:lang w:eastAsia="ar-SA"/>
    </w:rPr>
  </w:style>
  <w:style w:type="paragraph" w:styleId="ac">
    <w:name w:val="header"/>
    <w:basedOn w:val="a"/>
    <w:link w:val="ad"/>
    <w:uiPriority w:val="99"/>
    <w:unhideWhenUsed/>
    <w:rsid w:val="003B5166"/>
    <w:pPr>
      <w:tabs>
        <w:tab w:val="center" w:pos="4677"/>
        <w:tab w:val="right" w:pos="9355"/>
      </w:tabs>
    </w:pPr>
  </w:style>
  <w:style w:type="character" w:customStyle="1" w:styleId="ad">
    <w:name w:val="Верхний колонтитул Знак"/>
    <w:basedOn w:val="a0"/>
    <w:link w:val="ac"/>
    <w:uiPriority w:val="99"/>
    <w:rsid w:val="003B5166"/>
  </w:style>
  <w:style w:type="paragraph" w:styleId="ae">
    <w:name w:val="footer"/>
    <w:basedOn w:val="a"/>
    <w:link w:val="af"/>
    <w:uiPriority w:val="99"/>
    <w:unhideWhenUsed/>
    <w:rsid w:val="003B5166"/>
    <w:pPr>
      <w:tabs>
        <w:tab w:val="center" w:pos="4677"/>
        <w:tab w:val="right" w:pos="9355"/>
      </w:tabs>
    </w:pPr>
  </w:style>
  <w:style w:type="character" w:customStyle="1" w:styleId="af">
    <w:name w:val="Нижний колонтитул Знак"/>
    <w:basedOn w:val="a0"/>
    <w:link w:val="ae"/>
    <w:uiPriority w:val="99"/>
    <w:rsid w:val="003B5166"/>
  </w:style>
  <w:style w:type="paragraph" w:styleId="af0">
    <w:name w:val="No Spacing"/>
    <w:uiPriority w:val="1"/>
    <w:qFormat/>
    <w:rsid w:val="0044654F"/>
    <w:pPr>
      <w:ind w:firstLine="0"/>
      <w:jc w:val="both"/>
    </w:pPr>
    <w:rPr>
      <w:rFonts w:eastAsia="Times New Roman"/>
      <w:lang w:eastAsia="ru-RU"/>
    </w:rPr>
  </w:style>
  <w:style w:type="character" w:styleId="af1">
    <w:name w:val="Hyperlink"/>
    <w:basedOn w:val="a0"/>
    <w:uiPriority w:val="99"/>
    <w:unhideWhenUsed/>
    <w:rsid w:val="00E13F9A"/>
    <w:rPr>
      <w:color w:val="0000FF" w:themeColor="hyperlink"/>
      <w:u w:val="single"/>
    </w:rPr>
  </w:style>
  <w:style w:type="character" w:customStyle="1" w:styleId="13">
    <w:name w:val="Упомянуть1"/>
    <w:basedOn w:val="a0"/>
    <w:uiPriority w:val="99"/>
    <w:semiHidden/>
    <w:unhideWhenUsed/>
    <w:rsid w:val="00E13F9A"/>
    <w:rPr>
      <w:color w:val="2B579A"/>
      <w:shd w:val="clear" w:color="auto" w:fill="E6E6E6"/>
    </w:rPr>
  </w:style>
  <w:style w:type="character" w:customStyle="1" w:styleId="af2">
    <w:name w:val="Цветовое выделение"/>
    <w:uiPriority w:val="99"/>
    <w:rsid w:val="00FA262D"/>
    <w:rPr>
      <w:b/>
      <w:color w:val="26282F"/>
    </w:rPr>
  </w:style>
  <w:style w:type="character" w:customStyle="1" w:styleId="af3">
    <w:name w:val="Гипертекстовая ссылка"/>
    <w:uiPriority w:val="99"/>
    <w:rsid w:val="00FA262D"/>
    <w:rPr>
      <w:rFonts w:cs="Times New Roman"/>
      <w:b w:val="0"/>
      <w:color w:val="106BBE"/>
    </w:rPr>
  </w:style>
  <w:style w:type="character" w:styleId="af4">
    <w:name w:val="Unresolved Mention"/>
    <w:basedOn w:val="a0"/>
    <w:uiPriority w:val="99"/>
    <w:semiHidden/>
    <w:unhideWhenUsed/>
    <w:rsid w:val="00FA262D"/>
    <w:rPr>
      <w:color w:val="605E5C"/>
      <w:shd w:val="clear" w:color="auto" w:fill="E1DFDD"/>
    </w:rPr>
  </w:style>
  <w:style w:type="table" w:customStyle="1" w:styleId="14">
    <w:name w:val="Сетка таблицы1"/>
    <w:basedOn w:val="a1"/>
    <w:next w:val="a4"/>
    <w:uiPriority w:val="59"/>
    <w:rsid w:val="00FA262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Нормальный (таблица)"/>
    <w:basedOn w:val="a"/>
    <w:next w:val="a"/>
    <w:uiPriority w:val="99"/>
    <w:rsid w:val="00546D2A"/>
    <w:pPr>
      <w:widowControl w:val="0"/>
      <w:autoSpaceDE w:val="0"/>
      <w:autoSpaceDN w:val="0"/>
      <w:adjustRightInd w:val="0"/>
      <w:ind w:firstLine="0"/>
      <w:jc w:val="both"/>
    </w:pPr>
    <w:rPr>
      <w:rFonts w:ascii="Times New Roman CYR" w:eastAsiaTheme="minorEastAsia" w:hAnsi="Times New Roman CYR" w:cs="Times New Roman CYR"/>
      <w:lang w:eastAsia="ru-RU"/>
    </w:rPr>
  </w:style>
  <w:style w:type="paragraph" w:customStyle="1" w:styleId="af6">
    <w:name w:val="Таблицы (моноширинный)"/>
    <w:basedOn w:val="a"/>
    <w:next w:val="a"/>
    <w:uiPriority w:val="99"/>
    <w:rsid w:val="00546D2A"/>
    <w:pPr>
      <w:widowControl w:val="0"/>
      <w:autoSpaceDE w:val="0"/>
      <w:autoSpaceDN w:val="0"/>
      <w:adjustRightInd w:val="0"/>
      <w:ind w:firstLine="0"/>
    </w:pPr>
    <w:rPr>
      <w:rFonts w:ascii="Courier New" w:eastAsiaTheme="minorEastAsia" w:hAnsi="Courier New" w:cs="Courier New"/>
      <w:lang w:eastAsia="ru-RU"/>
    </w:rPr>
  </w:style>
  <w:style w:type="paragraph" w:customStyle="1" w:styleId="af7">
    <w:name w:val="Прижатый влево"/>
    <w:basedOn w:val="a"/>
    <w:next w:val="a"/>
    <w:uiPriority w:val="99"/>
    <w:rsid w:val="00546D2A"/>
    <w:pPr>
      <w:widowControl w:val="0"/>
      <w:autoSpaceDE w:val="0"/>
      <w:autoSpaceDN w:val="0"/>
      <w:adjustRightInd w:val="0"/>
      <w:ind w:firstLine="0"/>
    </w:pPr>
    <w:rPr>
      <w:rFonts w:ascii="Times New Roman CYR" w:eastAsiaTheme="minorEastAsia" w:hAnsi="Times New Roman CYR" w:cs="Times New Roman CYR"/>
      <w:lang w:eastAsia="ru-RU"/>
    </w:rPr>
  </w:style>
  <w:style w:type="paragraph" w:customStyle="1" w:styleId="af8">
    <w:name w:val="Сноска"/>
    <w:basedOn w:val="a"/>
    <w:next w:val="a"/>
    <w:uiPriority w:val="99"/>
    <w:rsid w:val="00546D2A"/>
    <w:pPr>
      <w:widowControl w:val="0"/>
      <w:autoSpaceDE w:val="0"/>
      <w:autoSpaceDN w:val="0"/>
      <w:adjustRightInd w:val="0"/>
      <w:ind w:firstLine="720"/>
      <w:jc w:val="both"/>
    </w:pPr>
    <w:rPr>
      <w:rFonts w:ascii="Times New Roman CYR" w:eastAsiaTheme="minorEastAsia"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nvladan@mail.ru" TargetMode="External"/><Relationship Id="rId13" Type="http://schemas.openxmlformats.org/officeDocument/2006/relationships/hyperlink" Target="http://internet.garant.ru/document/redirect/70291362/55" TargetMode="External"/><Relationship Id="rId18" Type="http://schemas.openxmlformats.org/officeDocument/2006/relationships/hyperlink" Target="http://internet.garant.ru/document/redirect/12125268/1013" TargetMode="External"/><Relationship Id="rId26" Type="http://schemas.openxmlformats.org/officeDocument/2006/relationships/hyperlink" Target="http://internet.garant.ru/document/redirect/12148567/4" TargetMode="External"/><Relationship Id="rId3" Type="http://schemas.openxmlformats.org/officeDocument/2006/relationships/styles" Target="styles.xml"/><Relationship Id="rId21" Type="http://schemas.openxmlformats.org/officeDocument/2006/relationships/hyperlink" Target="http://internet.garant.ru/document/redirect/12125268/1038" TargetMode="External"/><Relationship Id="rId7" Type="http://schemas.openxmlformats.org/officeDocument/2006/relationships/endnotes" Target="endnotes.xml"/><Relationship Id="rId12" Type="http://schemas.openxmlformats.org/officeDocument/2006/relationships/hyperlink" Target="http://internet.garant.ru/document/redirect/74626602/0" TargetMode="External"/><Relationship Id="rId17" Type="http://schemas.openxmlformats.org/officeDocument/2006/relationships/hyperlink" Target="http://internet.garant.ru/document/redirect/12125268/0" TargetMode="External"/><Relationship Id="rId25" Type="http://schemas.openxmlformats.org/officeDocument/2006/relationships/hyperlink" Target="http://internet.garant.ru/document/redirect/12148567/0" TargetMode="External"/><Relationship Id="rId2" Type="http://schemas.openxmlformats.org/officeDocument/2006/relationships/numbering" Target="numbering.xml"/><Relationship Id="rId16" Type="http://schemas.openxmlformats.org/officeDocument/2006/relationships/hyperlink" Target="http://internet.garant.ru/document/redirect/70291362/108157" TargetMode="External"/><Relationship Id="rId20" Type="http://schemas.openxmlformats.org/officeDocument/2006/relationships/hyperlink" Target="http://internet.garant.ru/document/redirect/12125268/53" TargetMode="External"/><Relationship Id="rId29" Type="http://schemas.openxmlformats.org/officeDocument/2006/relationships/hyperlink" Target="http://internet.garant.ru/document/redirect/1214856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70291362/108204" TargetMode="External"/><Relationship Id="rId24" Type="http://schemas.openxmlformats.org/officeDocument/2006/relationships/hyperlink" Target="http://internet.garant.ru/document/redirect/12148555/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nternet.garant.ru/document/redirect/70291362/108157" TargetMode="External"/><Relationship Id="rId23" Type="http://schemas.openxmlformats.org/officeDocument/2006/relationships/hyperlink" Target="http://internet.garant.ru/document/redirect/12125268/0" TargetMode="External"/><Relationship Id="rId28" Type="http://schemas.openxmlformats.org/officeDocument/2006/relationships/hyperlink" Target="http://internet.garant.ru/document/redirect/12148567/17" TargetMode="External"/><Relationship Id="rId10" Type="http://schemas.openxmlformats.org/officeDocument/2006/relationships/hyperlink" Target="http://www.garant.ru/products/ipo/prime/doc/70625422/" TargetMode="External"/><Relationship Id="rId19" Type="http://schemas.openxmlformats.org/officeDocument/2006/relationships/hyperlink" Target="http://internet.garant.ru/document/redirect/12125268/300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70291362/800" TargetMode="External"/><Relationship Id="rId14" Type="http://schemas.openxmlformats.org/officeDocument/2006/relationships/hyperlink" Target="http://internet.garant.ru/document/redirect/70291362/108433" TargetMode="External"/><Relationship Id="rId22" Type="http://schemas.openxmlformats.org/officeDocument/2006/relationships/hyperlink" Target="http://internet.garant.ru/document/redirect/10103000/0" TargetMode="External"/><Relationship Id="rId27" Type="http://schemas.openxmlformats.org/officeDocument/2006/relationships/hyperlink" Target="http://internet.garant.ru/document/redirect/12148567/1405"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6E097-F0EE-47D6-8487-06E6FC5DA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118</Pages>
  <Words>49266</Words>
  <Characters>280821</Characters>
  <Application>Microsoft Office Word</Application>
  <DocSecurity>0</DocSecurity>
  <Lines>2340</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vinvladan</dc:creator>
  <cp:lastModifiedBy>Владимир Виноградов</cp:lastModifiedBy>
  <cp:revision>13</cp:revision>
  <cp:lastPrinted>2021-09-04T10:47:00Z</cp:lastPrinted>
  <dcterms:created xsi:type="dcterms:W3CDTF">2021-09-04T15:47:00Z</dcterms:created>
  <dcterms:modified xsi:type="dcterms:W3CDTF">2021-09-06T08:15:00Z</dcterms:modified>
  <dc:title>Приложение № 15. ПОЛОЖЕНИЕ О ПЕДАГОГИЧЕСКОМ СОВЕТЕ</dc:title>
  <dc:subject>Коллегиальные органы и комиссии</dc:subject>
  <cp:category>Локальный акт</cp:category>
</cp:coreProperties>
</file>